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5F342A96"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009A6B10">
              <w:rPr>
                <w:rStyle w:val="Hyperlink"/>
                <w:rFonts w:cstheme="minorHAnsi"/>
                <w:color w:val="000000" w:themeColor="text1"/>
                <w:sz w:val="22"/>
                <w:szCs w:val="22"/>
              </w:rPr>
              <w:t>post</w:t>
            </w:r>
            <w:r w:rsidR="009A6B10">
              <w:rPr>
                <w:rStyle w:val="Hyperlink"/>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B65D97">
          <w:pPr>
            <w:spacing w:after="120" w:line="20" w:lineRule="atLeast"/>
            <w:contextualSpacing/>
            <w:jc w:val="center"/>
            <w:rPr>
              <w:rFonts w:cstheme="minorHAnsi"/>
              <w:color w:val="000000" w:themeColor="text1"/>
              <w:sz w:val="24"/>
              <w:szCs w:val="24"/>
            </w:rPr>
          </w:pPr>
        </w:p>
        <w:p w14:paraId="5908B341" w14:textId="79FE7438" w:rsidR="00520C08" w:rsidRPr="0047245C" w:rsidRDefault="00520C08" w:rsidP="00B65D97">
          <w:pPr>
            <w:tabs>
              <w:tab w:val="left" w:pos="870"/>
            </w:tabs>
            <w:spacing w:after="120" w:line="20" w:lineRule="atLeast"/>
            <w:contextualSpacing/>
            <w:jc w:val="center"/>
            <w:rPr>
              <w:rFonts w:cstheme="minorHAnsi"/>
              <w:color w:val="000000" w:themeColor="text1"/>
              <w:sz w:val="24"/>
              <w:szCs w:val="24"/>
            </w:rPr>
          </w:pPr>
        </w:p>
        <w:p w14:paraId="3DD19D54" w14:textId="77777777" w:rsidR="00520C08" w:rsidRPr="0047245C" w:rsidRDefault="00520C08" w:rsidP="00B65D97">
          <w:pPr>
            <w:tabs>
              <w:tab w:val="left" w:pos="870"/>
            </w:tabs>
            <w:spacing w:after="120" w:line="20" w:lineRule="atLeast"/>
            <w:contextualSpacing/>
            <w:jc w:val="center"/>
            <w:rPr>
              <w:rFonts w:cstheme="minorHAnsi"/>
              <w:color w:val="000000" w:themeColor="text1"/>
              <w:sz w:val="24"/>
              <w:szCs w:val="24"/>
            </w:rPr>
          </w:pPr>
        </w:p>
        <w:p w14:paraId="2D8D7BC1" w14:textId="77777777" w:rsidR="00520C08" w:rsidRPr="0047245C" w:rsidRDefault="00520C08" w:rsidP="00B65D97">
          <w:pPr>
            <w:tabs>
              <w:tab w:val="left" w:pos="870"/>
            </w:tabs>
            <w:spacing w:after="120" w:line="20" w:lineRule="atLeast"/>
            <w:contextualSpacing/>
            <w:jc w:val="center"/>
            <w:rPr>
              <w:rFonts w:cstheme="minorHAnsi"/>
              <w:color w:val="000000" w:themeColor="text1"/>
              <w:sz w:val="24"/>
              <w:szCs w:val="24"/>
            </w:rPr>
          </w:pPr>
        </w:p>
        <w:p w14:paraId="27D16598" w14:textId="77777777" w:rsidR="00520C08" w:rsidRPr="0047245C" w:rsidRDefault="00520C08" w:rsidP="00B65D97">
          <w:pPr>
            <w:tabs>
              <w:tab w:val="left" w:pos="870"/>
            </w:tabs>
            <w:spacing w:after="120" w:line="20" w:lineRule="atLeast"/>
            <w:contextualSpacing/>
            <w:jc w:val="center"/>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1EE2267A"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 </w:t>
          </w:r>
          <w:r w:rsidR="00BF56E4">
            <w:rPr>
              <w:rFonts w:ascii="Arial" w:hAnsi="Arial" w:cs="Arial"/>
              <w:i/>
              <w:iCs/>
              <w:color w:val="000000" w:themeColor="text1"/>
              <w:sz w:val="20"/>
              <w:szCs w:val="20"/>
            </w:rPr>
            <w:t>rugpjūčio</w:t>
          </w:r>
          <w:r w:rsidR="00832728">
            <w:rPr>
              <w:rFonts w:ascii="Arial" w:hAnsi="Arial" w:cs="Arial"/>
              <w:i/>
              <w:iCs/>
              <w:color w:val="000000" w:themeColor="text1"/>
              <w:sz w:val="20"/>
              <w:szCs w:val="20"/>
            </w:rPr>
            <w:t xml:space="preserve"> </w:t>
          </w:r>
          <w:r w:rsidR="00696E6B">
            <w:rPr>
              <w:rFonts w:ascii="Arial" w:hAnsi="Arial" w:cs="Arial"/>
              <w:i/>
              <w:iCs/>
              <w:color w:val="000000" w:themeColor="text1"/>
              <w:sz w:val="20"/>
              <w:szCs w:val="20"/>
            </w:rPr>
            <w:t xml:space="preserve">  </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3C51D455" w:rsidR="00520C0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VIEŠOJO PIRKIMO</w:t>
          </w:r>
        </w:p>
        <w:p w14:paraId="1D1BF965" w14:textId="076E6E74"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w:t>
          </w:r>
          <w:r w:rsidR="00506397">
            <w:rPr>
              <w:rFonts w:cstheme="minorHAnsi"/>
              <w:b/>
              <w:bCs/>
              <w:color w:val="000000" w:themeColor="text1"/>
              <w:sz w:val="28"/>
              <w:szCs w:val="28"/>
            </w:rPr>
            <w:t xml:space="preserve">JIRA </w:t>
          </w:r>
          <w:r w:rsidR="00822988">
            <w:rPr>
              <w:rFonts w:cstheme="minorHAnsi"/>
              <w:b/>
              <w:bCs/>
              <w:color w:val="000000" w:themeColor="text1"/>
              <w:sz w:val="28"/>
              <w:szCs w:val="28"/>
            </w:rPr>
            <w:t>LICENCIJŲ NUOM</w:t>
          </w:r>
          <w:r w:rsidR="000F262E">
            <w:rPr>
              <w:rFonts w:cstheme="minorHAnsi"/>
              <w:b/>
              <w:bCs/>
              <w:color w:val="000000" w:themeColor="text1"/>
              <w:sz w:val="28"/>
              <w:szCs w:val="28"/>
            </w:rPr>
            <w:t>OS</w:t>
          </w:r>
          <w:r w:rsidRPr="00520C08">
            <w:rPr>
              <w:rFonts w:cstheme="minorHAnsi"/>
              <w:b/>
              <w:bCs/>
              <w:color w:val="000000" w:themeColor="text1"/>
              <w:sz w:val="28"/>
              <w:szCs w:val="28"/>
            </w:rPr>
            <w:t>“</w:t>
          </w:r>
        </w:p>
        <w:p w14:paraId="2AD0C56A" w14:textId="2D1E69DF" w:rsidR="002E0802" w:rsidRDefault="002E0802" w:rsidP="004E4612">
          <w:pPr>
            <w:spacing w:after="120" w:line="20" w:lineRule="atLeast"/>
            <w:contextualSpacing/>
            <w:jc w:val="center"/>
            <w:rPr>
              <w:rFonts w:cstheme="minorHAnsi"/>
              <w:b/>
              <w:bCs/>
              <w:color w:val="000000" w:themeColor="text1"/>
              <w:sz w:val="28"/>
              <w:szCs w:val="28"/>
            </w:rPr>
          </w:pPr>
          <w:r w:rsidRPr="002E0802">
            <w:rPr>
              <w:rFonts w:cstheme="minorHAnsi"/>
              <w:b/>
              <w:bCs/>
              <w:color w:val="000000" w:themeColor="text1"/>
              <w:sz w:val="28"/>
              <w:szCs w:val="28"/>
            </w:rPr>
            <w:t>SUPAPRASTINT</w:t>
          </w:r>
          <w:r w:rsidR="008A7EE2">
            <w:rPr>
              <w:rFonts w:cstheme="minorHAnsi"/>
              <w:b/>
              <w:bCs/>
              <w:color w:val="000000" w:themeColor="text1"/>
              <w:sz w:val="28"/>
              <w:szCs w:val="28"/>
            </w:rPr>
            <w:t>O</w:t>
          </w:r>
          <w:r w:rsidRPr="002E0802">
            <w:rPr>
              <w:rFonts w:cstheme="minorHAnsi"/>
              <w:b/>
              <w:bCs/>
              <w:color w:val="000000" w:themeColor="text1"/>
              <w:sz w:val="28"/>
              <w:szCs w:val="28"/>
            </w:rPr>
            <w:t xml:space="preserve"> </w:t>
          </w:r>
          <w:r w:rsidR="00D526C8" w:rsidRPr="002E0802">
            <w:rPr>
              <w:rFonts w:cstheme="minorHAnsi"/>
              <w:b/>
              <w:bCs/>
              <w:color w:val="000000" w:themeColor="text1"/>
              <w:sz w:val="28"/>
              <w:szCs w:val="28"/>
            </w:rPr>
            <w:t>ATVIRO KONKURSO</w:t>
          </w:r>
        </w:p>
        <w:p w14:paraId="18ACC6AD" w14:textId="2632317A" w:rsidR="00D526C8" w:rsidRPr="00520C08" w:rsidRDefault="00EB164F"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SPECIALIOSIOS </w:t>
          </w:r>
          <w:r w:rsidR="00D526C8"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24"/>
              <w:szCs w:val="24"/>
            </w:rPr>
          </w:sdtEndPr>
          <w:sdtContent>
            <w:sdt>
              <w:sdtPr>
                <w:rPr>
                  <w:rFonts w:asciiTheme="minorHAnsi" w:eastAsiaTheme="minorEastAsia" w:hAnsiTheme="minorHAnsi" w:cstheme="minorHAnsi"/>
                  <w:b/>
                  <w:bCs/>
                  <w:smallCaps/>
                  <w:noProof/>
                  <w:color w:val="auto"/>
                  <w:sz w:val="22"/>
                  <w:szCs w:val="22"/>
                  <w:shd w:val="clear" w:color="auto" w:fill="E6E6E6"/>
                </w:rPr>
                <w:id w:val="-699772883"/>
                <w:docPartObj>
                  <w:docPartGallery w:val="Table of Contents"/>
                  <w:docPartUnique/>
                </w:docPartObj>
              </w:sdtPr>
              <w:sdtEndPr>
                <w:rPr>
                  <w:rFonts w:eastAsia="Calibri"/>
                  <w:b w:val="0"/>
                  <w:bCs w:val="0"/>
                  <w:smallCaps w:val="0"/>
                  <w:sz w:val="21"/>
                  <w:szCs w:val="21"/>
                </w:rPr>
              </w:sdtEndPr>
              <w:sdtContent>
                <w:p w14:paraId="0D75F49A" w14:textId="77777777" w:rsidR="003F650C" w:rsidRPr="00F0499F" w:rsidRDefault="003F650C" w:rsidP="003F650C">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070D0">
                  <w:pPr>
                    <w:pStyle w:val="TOC1"/>
                    <w:rPr>
                      <w:noProof/>
                      <w:sz w:val="22"/>
                      <w:szCs w:val="22"/>
                      <w:lang w:val="en-US" w:eastAsia="en-US"/>
                    </w:rPr>
                  </w:pPr>
                  <w:r w:rsidRPr="00F0499F">
                    <w:rPr>
                      <w:color w:val="2B579A"/>
                      <w:shd w:val="clear" w:color="auto" w:fill="E6E6E6"/>
                    </w:rPr>
                    <w:fldChar w:fldCharType="begin"/>
                  </w:r>
                  <w:r w:rsidRPr="00F0499F">
                    <w:instrText xml:space="preserve"> TOC \o "1-3" \h \z \u </w:instrText>
                  </w:r>
                  <w:r w:rsidRPr="00F0499F">
                    <w:rPr>
                      <w:color w:val="2B579A"/>
                      <w:shd w:val="clear" w:color="auto" w:fill="E6E6E6"/>
                    </w:rPr>
                    <w:fldChar w:fldCharType="separate"/>
                  </w:r>
                  <w:hyperlink w:anchor="_Toc126333928" w:history="1">
                    <w:r w:rsidRPr="00FA7F81">
                      <w:rPr>
                        <w:rStyle w:val="Hyperlink"/>
                        <w:rFonts w:cstheme="minorHAnsi"/>
                        <w:noProof/>
                      </w:rPr>
                      <w:t>1.</w:t>
                    </w:r>
                    <w:r>
                      <w:rPr>
                        <w:noProof/>
                        <w:sz w:val="22"/>
                        <w:szCs w:val="22"/>
                        <w:lang w:val="en-US" w:eastAsia="en-US"/>
                      </w:rPr>
                      <w:tab/>
                    </w:r>
                    <w:r w:rsidRPr="00FA7F81">
                      <w:rPr>
                        <w:rStyle w:val="Hyperlink"/>
                        <w:rFonts w:cstheme="minorHAnsi"/>
                        <w:noProof/>
                      </w:rPr>
                      <w:t>Bendra informacija</w:t>
                    </w:r>
                    <w:r>
                      <w:rPr>
                        <w:noProof/>
                        <w:webHidden/>
                      </w:rPr>
                      <w:tab/>
                    </w:r>
                  </w:hyperlink>
                </w:p>
                <w:p w14:paraId="77479859" w14:textId="77777777" w:rsidR="003F650C" w:rsidRDefault="003F650C" w:rsidP="003070D0">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Pr>
                        <w:rStyle w:val="Hyperlink"/>
                        <w:noProof/>
                      </w:rPr>
                      <w:t xml:space="preserve"> </w:t>
                    </w:r>
                    <w:r w:rsidRPr="00FA7F81">
                      <w:rPr>
                        <w:rStyle w:val="Hyperlink"/>
                        <w:rFonts w:cstheme="minorHAnsi"/>
                        <w:noProof/>
                      </w:rPr>
                      <w:t>Pirkimo objektas</w:t>
                    </w:r>
                    <w:r>
                      <w:rPr>
                        <w:noProof/>
                        <w:webHidden/>
                      </w:rPr>
                      <w:tab/>
                    </w:r>
                  </w:hyperlink>
                </w:p>
                <w:p w14:paraId="10AC7357" w14:textId="77777777" w:rsidR="003F650C" w:rsidRDefault="003F650C" w:rsidP="003070D0">
                  <w:pPr>
                    <w:pStyle w:val="TOC1"/>
                    <w:rPr>
                      <w:noProof/>
                      <w:sz w:val="22"/>
                      <w:szCs w:val="22"/>
                      <w:lang w:val="en-US" w:eastAsia="en-US"/>
                    </w:rPr>
                  </w:pPr>
                  <w:hyperlink w:anchor="_Toc126333930" w:history="1">
                    <w:r w:rsidRPr="00FA7F81">
                      <w:rPr>
                        <w:rStyle w:val="Hyperlink"/>
                        <w:rFonts w:cstheme="minorHAnsi"/>
                        <w:noProof/>
                      </w:rPr>
                      <w:t xml:space="preserve">3. </w:t>
                    </w:r>
                    <w:r>
                      <w:rPr>
                        <w:rStyle w:val="Hyperlink"/>
                        <w:rFonts w:cstheme="minorHAnsi"/>
                        <w:noProof/>
                      </w:rPr>
                      <w:t xml:space="preserve"> </w:t>
                    </w:r>
                    <w:r w:rsidRPr="00FA7F81">
                      <w:rPr>
                        <w:rStyle w:val="Hyperlink"/>
                        <w:rFonts w:cstheme="minorHAnsi"/>
                        <w:noProof/>
                      </w:rPr>
                      <w:t>Susitikimai su tiekėjais ir objekto apžiūra</w:t>
                    </w:r>
                    <w:r>
                      <w:rPr>
                        <w:noProof/>
                        <w:webHidden/>
                      </w:rPr>
                      <w:tab/>
                    </w:r>
                  </w:hyperlink>
                </w:p>
                <w:p w14:paraId="42D189ED" w14:textId="77777777" w:rsidR="003F650C" w:rsidRDefault="003F650C" w:rsidP="003070D0">
                  <w:pPr>
                    <w:pStyle w:val="TOC1"/>
                    <w:rPr>
                      <w:noProof/>
                      <w:sz w:val="22"/>
                      <w:szCs w:val="22"/>
                      <w:lang w:val="en-US" w:eastAsia="en-US"/>
                    </w:rPr>
                  </w:pPr>
                  <w:hyperlink w:anchor="_Toc126333931" w:history="1">
                    <w:r w:rsidRPr="00FA7F81">
                      <w:rPr>
                        <w:rStyle w:val="Hyperlink"/>
                        <w:rFonts w:cstheme="majorHAnsi"/>
                        <w:noProof/>
                      </w:rPr>
                      <w:t xml:space="preserve">4. </w:t>
                    </w:r>
                    <w:r>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hyperlink>
                </w:p>
                <w:p w14:paraId="7BA52136" w14:textId="77777777" w:rsidR="003F650C" w:rsidRDefault="003F650C" w:rsidP="003070D0">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hyperlink>
                </w:p>
                <w:p w14:paraId="08F805D6" w14:textId="77777777" w:rsidR="003F650C" w:rsidRDefault="003F650C" w:rsidP="003070D0">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hyperlink>
                </w:p>
                <w:p w14:paraId="2E04A7E7" w14:textId="77777777" w:rsidR="003F650C" w:rsidRDefault="003F650C" w:rsidP="003070D0">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hyperlink>
                </w:p>
                <w:p w14:paraId="03AA1580" w14:textId="77777777" w:rsidR="003F650C" w:rsidRDefault="003F650C" w:rsidP="003070D0">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hyperlink>
                </w:p>
                <w:p w14:paraId="2F07750A" w14:textId="77777777" w:rsidR="003F650C" w:rsidRDefault="003F650C" w:rsidP="003070D0">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hyperlink>
                </w:p>
                <w:p w14:paraId="4C21DA8C" w14:textId="77777777" w:rsidR="003F650C" w:rsidRDefault="003F650C" w:rsidP="003070D0">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hyperlink>
                </w:p>
                <w:p w14:paraId="49CA0580" w14:textId="77777777" w:rsidR="003F650C" w:rsidRDefault="003F650C" w:rsidP="003070D0">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hyperlink>
                </w:p>
                <w:p w14:paraId="6641D4C4" w14:textId="37AFD599" w:rsidR="003F650C" w:rsidRDefault="00A84F04" w:rsidP="00A84F04">
                  <w:pPr>
                    <w:pStyle w:val="TOC1"/>
                    <w:tabs>
                      <w:tab w:val="clear" w:pos="142"/>
                      <w:tab w:val="left" w:pos="284"/>
                    </w:tabs>
                    <w:ind w:left="0" w:firstLine="142"/>
                    <w:rPr>
                      <w:noProof/>
                      <w:sz w:val="22"/>
                      <w:szCs w:val="22"/>
                      <w:lang w:val="en-US" w:eastAsia="en-US"/>
                    </w:rPr>
                  </w:pPr>
                  <w:r>
                    <w:t xml:space="preserve"> </w:t>
                  </w:r>
                  <w:hyperlink w:anchor="_Toc126333939" w:history="1">
                    <w:r w:rsidR="003F650C" w:rsidRPr="00FA7F81">
                      <w:rPr>
                        <w:rStyle w:val="Hyperlink"/>
                        <w:rFonts w:cstheme="minorHAnsi"/>
                        <w:noProof/>
                      </w:rPr>
                      <w:t>Pirkimo sąlygų 1 priedas „Terminai“</w:t>
                    </w:r>
                  </w:hyperlink>
                  <w:r w:rsidR="0063612B">
                    <w:t>;</w:t>
                  </w:r>
                </w:p>
                <w:bookmarkStart w:id="0" w:name="_Hlk184291554"/>
                <w:p w14:paraId="068C582C" w14:textId="6FA22A97" w:rsidR="003F650C" w:rsidRDefault="003F650C" w:rsidP="00777A24">
                  <w:pPr>
                    <w:pStyle w:val="TOC2"/>
                    <w:rPr>
                      <w:sz w:val="22"/>
                      <w:szCs w:val="22"/>
                      <w:lang w:val="en-US" w:eastAsia="en-US"/>
                    </w:rPr>
                  </w:pPr>
                  <w:r>
                    <w:rPr>
                      <w:noProof w:val="0"/>
                    </w:rPr>
                    <w:fldChar w:fldCharType="begin"/>
                  </w:r>
                  <w:r>
                    <w:instrText xml:space="preserve"> HYPERLINK \l "_Toc126333940" </w:instrText>
                  </w:r>
                  <w:r>
                    <w:rPr>
                      <w:noProof w:val="0"/>
                    </w:rPr>
                  </w:r>
                  <w:r>
                    <w:rPr>
                      <w:noProof w:val="0"/>
                    </w:rPr>
                    <w:fldChar w:fldCharType="separate"/>
                  </w:r>
                  <w:r w:rsidRPr="00FA7F81">
                    <w:rPr>
                      <w:rStyle w:val="Hyperlink"/>
                    </w:rPr>
                    <w:t>Pirkimo sąlygų 2 priedas „Techninė specifikacija“</w:t>
                  </w:r>
                  <w:r>
                    <w:fldChar w:fldCharType="end"/>
                  </w:r>
                  <w:r w:rsidR="0063612B">
                    <w:t>;</w:t>
                  </w:r>
                </w:p>
                <w:bookmarkEnd w:id="0"/>
                <w:p w14:paraId="34C855EE" w14:textId="3B48E528" w:rsidR="003F650C" w:rsidRPr="00777A24" w:rsidRDefault="003F650C" w:rsidP="00D32DD6">
                  <w:pPr>
                    <w:pStyle w:val="TOC2"/>
                    <w:rPr>
                      <w:sz w:val="22"/>
                      <w:szCs w:val="22"/>
                      <w:lang w:val="en-US" w:eastAsia="en-US"/>
                    </w:rPr>
                  </w:pPr>
                  <w:r w:rsidRPr="00DB46FA">
                    <w:rPr>
                      <w:noProof w:val="0"/>
                    </w:rPr>
                    <w:fldChar w:fldCharType="begin"/>
                  </w:r>
                  <w:r w:rsidRPr="00DB46FA">
                    <w:instrText xml:space="preserve"> HYPERLINK \l "_Toc126333941" </w:instrText>
                  </w:r>
                  <w:r w:rsidRPr="00DB46FA">
                    <w:rPr>
                      <w:noProof w:val="0"/>
                    </w:rPr>
                  </w:r>
                  <w:r w:rsidRPr="00DB46FA">
                    <w:rPr>
                      <w:noProof w:val="0"/>
                    </w:rPr>
                    <w:fldChar w:fldCharType="separate"/>
                  </w:r>
                  <w:r w:rsidRPr="00DB46FA">
                    <w:rPr>
                      <w:rStyle w:val="Hyperlink"/>
                    </w:rPr>
                    <w:t>Pirkimo sąlygų 3 priedas „Tiekėjų pašalinimo pagrindai“</w:t>
                  </w:r>
                  <w:r w:rsidRPr="00DB46FA">
                    <w:fldChar w:fldCharType="end"/>
                  </w:r>
                  <w:r w:rsidR="0063612B">
                    <w:t>;</w:t>
                  </w:r>
                </w:p>
                <w:p w14:paraId="04956E38" w14:textId="768C0492" w:rsidR="003F650C" w:rsidRDefault="003F650C" w:rsidP="00777A24">
                  <w:pPr>
                    <w:pStyle w:val="TOC2"/>
                    <w:rPr>
                      <w:sz w:val="22"/>
                      <w:szCs w:val="22"/>
                      <w:lang w:val="en-US" w:eastAsia="en-US"/>
                    </w:rPr>
                  </w:pPr>
                  <w:hyperlink w:anchor="_Toc126333943" w:history="1">
                    <w:r w:rsidRPr="00FA7F81">
                      <w:rPr>
                        <w:rStyle w:val="Hyperlink"/>
                      </w:rPr>
                      <w:t xml:space="preserve">Pirkimo sąlygų </w:t>
                    </w:r>
                    <w:r w:rsidR="00A1311C">
                      <w:rPr>
                        <w:rStyle w:val="Hyperlink"/>
                      </w:rPr>
                      <w:t>4</w:t>
                    </w:r>
                    <w:r w:rsidRPr="00FA7F81">
                      <w:rPr>
                        <w:rStyle w:val="Hyperlink"/>
                      </w:rPr>
                      <w:t xml:space="preserve"> priedas „EBVPD“ (XML formatu)</w:t>
                    </w:r>
                  </w:hyperlink>
                  <w:r w:rsidR="0063612B">
                    <w:t>;</w:t>
                  </w:r>
                </w:p>
                <w:p w14:paraId="73B21D40" w14:textId="74985B75" w:rsidR="003F650C" w:rsidRDefault="003F650C" w:rsidP="00777A24">
                  <w:pPr>
                    <w:pStyle w:val="TOC2"/>
                  </w:pPr>
                  <w:hyperlink w:anchor="_Toc126333944" w:history="1">
                    <w:r w:rsidRPr="00FA7F81">
                      <w:rPr>
                        <w:rStyle w:val="Hyperlink"/>
                      </w:rPr>
                      <w:t xml:space="preserve">Pirkimo sąlygų </w:t>
                    </w:r>
                    <w:r w:rsidR="00A1311C">
                      <w:rPr>
                        <w:rStyle w:val="Hyperlink"/>
                      </w:rPr>
                      <w:t>5</w:t>
                    </w:r>
                    <w:r w:rsidRPr="00FA7F81">
                      <w:rPr>
                        <w:rStyle w:val="Hyperlink"/>
                      </w:rPr>
                      <w:t xml:space="preserve"> priedas „Pasiūlymo forma“</w:t>
                    </w:r>
                  </w:hyperlink>
                  <w:r w:rsidR="0063612B">
                    <w:t>;</w:t>
                  </w:r>
                </w:p>
                <w:p w14:paraId="580B6C60" w14:textId="13F9929D" w:rsidR="00324C04" w:rsidRDefault="00324C04" w:rsidP="00324C04">
                  <w:pPr>
                    <w:pStyle w:val="TOC2"/>
                  </w:pPr>
                  <w:hyperlink w:anchor="_Toc126333944" w:history="1">
                    <w:r w:rsidRPr="00FA7F81">
                      <w:rPr>
                        <w:rStyle w:val="Hyperlink"/>
                      </w:rPr>
                      <w:t xml:space="preserve">Pirkimo sąlygų </w:t>
                    </w:r>
                    <w:r>
                      <w:rPr>
                        <w:rStyle w:val="Hyperlink"/>
                      </w:rPr>
                      <w:t>6</w:t>
                    </w:r>
                    <w:r w:rsidRPr="00FA7F81">
                      <w:rPr>
                        <w:rStyle w:val="Hyperlink"/>
                      </w:rPr>
                      <w:t xml:space="preserve"> priedas „</w:t>
                    </w:r>
                    <w:r w:rsidR="003070D0">
                      <w:rPr>
                        <w:rStyle w:val="Hyperlink"/>
                      </w:rPr>
                      <w:t>Sutarties projektas</w:t>
                    </w:r>
                    <w:r w:rsidRPr="00FA7F81">
                      <w:rPr>
                        <w:rStyle w:val="Hyperlink"/>
                      </w:rPr>
                      <w:t>“</w:t>
                    </w:r>
                    <w:r w:rsidR="003070D0">
                      <w:rPr>
                        <w:rStyle w:val="Hyperlink"/>
                      </w:rPr>
                      <w:t xml:space="preserve"> (bendrosios ir specialiosios sąlygos)</w:t>
                    </w:r>
                  </w:hyperlink>
                  <w:r w:rsidR="0063612B">
                    <w:t>;</w:t>
                  </w:r>
                </w:p>
                <w:p w14:paraId="472CA63C" w14:textId="687A554B" w:rsidR="003F650C" w:rsidRPr="00E171E5" w:rsidRDefault="003F650C" w:rsidP="00777A24">
                  <w:pPr>
                    <w:pStyle w:val="TOC2"/>
                    <w:rPr>
                      <w:sz w:val="22"/>
                      <w:szCs w:val="22"/>
                      <w:lang w:val="en-US" w:eastAsia="en-US"/>
                    </w:rPr>
                  </w:pPr>
                  <w:hyperlink w:anchor="_Toc126333946" w:history="1">
                    <w:r w:rsidRPr="00E171E5">
                      <w:rPr>
                        <w:rStyle w:val="Hyperlink"/>
                      </w:rPr>
                      <w:t xml:space="preserve">Pirkimo sąlygų </w:t>
                    </w:r>
                    <w:r w:rsidR="00402CBF" w:rsidRPr="00E171E5">
                      <w:rPr>
                        <w:rStyle w:val="Hyperlink"/>
                      </w:rPr>
                      <w:t>7</w:t>
                    </w:r>
                    <w:r w:rsidRPr="00E171E5">
                      <w:rPr>
                        <w:rStyle w:val="Hyperlink"/>
                      </w:rPr>
                      <w:t xml:space="preserve"> priedas „Tiekėjo deklaracija dėl atitikties Reglamento nuostatoms juridiniam asmeniui“</w:t>
                    </w:r>
                  </w:hyperlink>
                  <w:r w:rsidR="0063612B" w:rsidRPr="00E171E5">
                    <w:t>;</w:t>
                  </w:r>
                </w:p>
                <w:p w14:paraId="16F21A79" w14:textId="38270A4B" w:rsidR="003F650C" w:rsidRDefault="003F650C" w:rsidP="00777A24">
                  <w:pPr>
                    <w:pStyle w:val="TOC2"/>
                    <w:rPr>
                      <w:sz w:val="22"/>
                      <w:szCs w:val="22"/>
                      <w:lang w:val="en-US" w:eastAsia="en-US"/>
                    </w:rPr>
                  </w:pPr>
                  <w:hyperlink w:anchor="_Toc126333947" w:history="1">
                    <w:r w:rsidRPr="00E171E5">
                      <w:rPr>
                        <w:rStyle w:val="Hyperlink"/>
                      </w:rPr>
                      <w:t xml:space="preserve">Pirkimo sąlygų </w:t>
                    </w:r>
                    <w:r w:rsidR="00402CBF" w:rsidRPr="00E171E5">
                      <w:rPr>
                        <w:rStyle w:val="Hyperlink"/>
                      </w:rPr>
                      <w:t>8</w:t>
                    </w:r>
                    <w:r w:rsidRPr="00E171E5">
                      <w:rPr>
                        <w:rStyle w:val="Hyperlink"/>
                      </w:rPr>
                      <w:t xml:space="preserve"> priedas „Tiekėjo deklaracija dėl atitikties Reglamento nuostatoms fiziniam asmeniui“</w:t>
                    </w:r>
                  </w:hyperlink>
                  <w:r w:rsidR="0063612B" w:rsidRPr="00E171E5">
                    <w:t>;</w:t>
                  </w:r>
                </w:p>
                <w:bookmarkStart w:id="1" w:name="_Hlk184289056"/>
                <w:p w14:paraId="345ECF26" w14:textId="4CC2B63D" w:rsidR="003F650C" w:rsidRDefault="003F650C" w:rsidP="00777A24">
                  <w:pPr>
                    <w:pStyle w:val="TOC2"/>
                  </w:pPr>
                  <w:r>
                    <w:rPr>
                      <w:noProof w:val="0"/>
                    </w:rPr>
                    <w:fldChar w:fldCharType="begin"/>
                  </w:r>
                  <w:r>
                    <w:instrText xml:space="preserve"> HYPERLINK \l "_Toc126333949" </w:instrText>
                  </w:r>
                  <w:r>
                    <w:rPr>
                      <w:noProof w:val="0"/>
                    </w:rPr>
                  </w:r>
                  <w:r>
                    <w:rPr>
                      <w:noProof w:val="0"/>
                    </w:rPr>
                    <w:fldChar w:fldCharType="separate"/>
                  </w:r>
                  <w:r w:rsidRPr="00FA7F81">
                    <w:rPr>
                      <w:rStyle w:val="Hyperlink"/>
                      <w:rFonts w:cstheme="majorHAnsi"/>
                    </w:rPr>
                    <w:t xml:space="preserve">Pirkimo sąlygų </w:t>
                  </w:r>
                  <w:r w:rsidR="000F6C27">
                    <w:rPr>
                      <w:rStyle w:val="Hyperlink"/>
                      <w:rFonts w:cstheme="majorHAnsi"/>
                    </w:rPr>
                    <w:t>9</w:t>
                  </w:r>
                  <w:r w:rsidRPr="00FA7F81">
                    <w:rPr>
                      <w:rStyle w:val="Hyperlink"/>
                      <w:rFonts w:cstheme="majorHAnsi"/>
                    </w:rPr>
                    <w:t xml:space="preserve"> priedas „</w:t>
                  </w:r>
                  <w:r w:rsidRPr="00A5537E">
                    <w:rPr>
                      <w:rStyle w:val="Hyperlink"/>
                      <w:rFonts w:cstheme="majorHAnsi"/>
                    </w:rPr>
                    <w:t>Nacionalinio saugumo reikalavimų atitikties deklaracija</w:t>
                  </w:r>
                  <w:r w:rsidRPr="00FA7F81">
                    <w:rPr>
                      <w:rStyle w:val="Hyperlink"/>
                      <w:rFonts w:cstheme="majorHAnsi"/>
                    </w:rPr>
                    <w:t>“</w:t>
                  </w:r>
                  <w:r>
                    <w:fldChar w:fldCharType="end"/>
                  </w:r>
                  <w:r w:rsidR="0063612B">
                    <w:t>;</w:t>
                  </w:r>
                </w:p>
                <w:p w14:paraId="1D70A505" w14:textId="64D61794" w:rsidR="00BA2FBA" w:rsidRPr="00BA2FBA" w:rsidRDefault="0063612B" w:rsidP="0063612B">
                  <w:pPr>
                    <w:ind w:firstLine="142"/>
                  </w:pPr>
                  <w:r>
                    <w:t xml:space="preserve">  </w:t>
                  </w:r>
                  <w:r w:rsidR="00BA2FBA">
                    <w:t xml:space="preserve">Pirkimo sąlygų 10 priedas </w:t>
                  </w:r>
                  <w:r>
                    <w:t>„Kiti reikalavimai“.</w:t>
                  </w:r>
                </w:p>
                <w:bookmarkEnd w:id="1"/>
                <w:p w14:paraId="43718FD9" w14:textId="244A7DA6" w:rsidR="003F650C" w:rsidRPr="003070D0" w:rsidRDefault="003F650C" w:rsidP="003070D0">
                  <w:pPr>
                    <w:pStyle w:val="TOC2"/>
                    <w:ind w:left="0"/>
                    <w:rPr>
                      <w:sz w:val="22"/>
                      <w:szCs w:val="22"/>
                      <w:lang w:eastAsia="en-US"/>
                    </w:rPr>
                  </w:pPr>
                  <w:r w:rsidRPr="00F0499F">
                    <w:rPr>
                      <w:b/>
                      <w:bCs/>
                      <w:color w:val="2B579A"/>
                      <w:shd w:val="clear" w:color="auto" w:fill="E6E6E6"/>
                    </w:rPr>
                    <w:fldChar w:fldCharType="end"/>
                  </w:r>
                </w:p>
              </w:sdtContent>
            </w:sdt>
            <w:p w14:paraId="0DDC40AE" w14:textId="76A84E25" w:rsidR="001C24BC" w:rsidRPr="004A71BF" w:rsidRDefault="00696E6B" w:rsidP="003F650C">
              <w:pPr>
                <w:pStyle w:val="TOCHeading"/>
                <w:spacing w:before="0" w:line="20" w:lineRule="atLeast"/>
                <w:ind w:left="432" w:hanging="432"/>
                <w:contextualSpacing/>
                <w:rPr>
                  <w:rFonts w:cstheme="minorHAnsi"/>
                  <w:sz w:val="24"/>
                  <w:szCs w:val="24"/>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16826079" w14:textId="295AC2D2" w:rsidR="002D7F06" w:rsidRPr="004E1135" w:rsidRDefault="0060135D" w:rsidP="009678DB">
      <w:pPr>
        <w:pStyle w:val="ListParagraph"/>
        <w:numPr>
          <w:ilvl w:val="1"/>
          <w:numId w:val="1"/>
        </w:numPr>
        <w:tabs>
          <w:tab w:val="left" w:pos="993"/>
        </w:tabs>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9678DB">
      <w:pPr>
        <w:pStyle w:val="ListParagraph"/>
        <w:numPr>
          <w:ilvl w:val="1"/>
          <w:numId w:val="1"/>
        </w:numPr>
        <w:tabs>
          <w:tab w:val="left" w:pos="993"/>
        </w:tabs>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9678DB">
      <w:pPr>
        <w:pStyle w:val="ListParagraph"/>
        <w:numPr>
          <w:ilvl w:val="1"/>
          <w:numId w:val="1"/>
        </w:numPr>
        <w:tabs>
          <w:tab w:val="left" w:pos="993"/>
        </w:tabs>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9678DB">
      <w:pPr>
        <w:pStyle w:val="ListParagraph"/>
        <w:numPr>
          <w:ilvl w:val="1"/>
          <w:numId w:val="1"/>
        </w:numPr>
        <w:tabs>
          <w:tab w:val="left" w:pos="993"/>
        </w:tabs>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6496BA5E" w:rsidR="00E35E7C" w:rsidRPr="00B14E2C" w:rsidRDefault="0060135D" w:rsidP="009678DB">
      <w:pPr>
        <w:pStyle w:val="ListParagraph"/>
        <w:numPr>
          <w:ilvl w:val="1"/>
          <w:numId w:val="1"/>
        </w:numPr>
        <w:tabs>
          <w:tab w:val="left" w:pos="993"/>
        </w:tabs>
        <w:spacing w:after="0" w:line="20" w:lineRule="atLeast"/>
        <w:ind w:left="0" w:firstLine="567"/>
        <w:jc w:val="both"/>
        <w:rPr>
          <w:rFonts w:cstheme="minorHAnsi"/>
        </w:rPr>
      </w:pPr>
      <w:r w:rsidRPr="0060135D">
        <w:rPr>
          <w:rFonts w:cstheme="minorHAnsi"/>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Pr="00410A53">
        <w:rPr>
          <w:rFonts w:cstheme="minorHAnsi"/>
        </w:rPr>
        <w:t>pakeitimo“ 4.4.3.</w:t>
      </w:r>
      <w:r w:rsidR="000505E3">
        <w:rPr>
          <w:rFonts w:cstheme="minorHAnsi"/>
        </w:rPr>
        <w:t xml:space="preserve"> </w:t>
      </w:r>
      <w:r w:rsidR="002E5F62">
        <w:rPr>
          <w:rFonts w:cstheme="minorHAnsi"/>
        </w:rPr>
        <w:t>ir 4.4.4.</w:t>
      </w:r>
      <w:r w:rsidRPr="00410A53">
        <w:rPr>
          <w:rFonts w:cstheme="minorHAnsi"/>
        </w:rPr>
        <w:t xml:space="preserve"> p</w:t>
      </w:r>
      <w:r w:rsidR="00410A53" w:rsidRPr="00410A53">
        <w:rPr>
          <w:rFonts w:cstheme="minorHAnsi"/>
        </w:rPr>
        <w:t>apunkči</w:t>
      </w:r>
      <w:r w:rsidR="002E5F62">
        <w:rPr>
          <w:rFonts w:cstheme="minorHAnsi"/>
        </w:rPr>
        <w:t>ais</w:t>
      </w:r>
      <w:r w:rsidR="003A502A" w:rsidRPr="0060135D">
        <w:rPr>
          <w:rFonts w:cstheme="minorHAnsi"/>
        </w:rPr>
        <w:t>.</w:t>
      </w:r>
    </w:p>
    <w:p w14:paraId="2413C02D" w14:textId="56C4455C" w:rsidR="00E32C8E" w:rsidRPr="00B14E2C" w:rsidRDefault="00E32C8E" w:rsidP="009678DB">
      <w:pPr>
        <w:pStyle w:val="ListParagraph"/>
        <w:numPr>
          <w:ilvl w:val="1"/>
          <w:numId w:val="1"/>
        </w:numPr>
        <w:tabs>
          <w:tab w:val="left" w:pos="993"/>
        </w:tabs>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irkimą nebuvo paskelbtas.</w:t>
      </w:r>
    </w:p>
    <w:p w14:paraId="72EF28E7" w14:textId="1DE9A1AF" w:rsidR="00AF1430" w:rsidRDefault="00015FC9" w:rsidP="009678DB">
      <w:pPr>
        <w:pStyle w:val="ListParagraph"/>
        <w:numPr>
          <w:ilvl w:val="1"/>
          <w:numId w:val="1"/>
        </w:numPr>
        <w:tabs>
          <w:tab w:val="left" w:pos="993"/>
        </w:tabs>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B14E2C">
        <w:rPr>
          <w:rFonts w:cstheme="minorHAnsi"/>
        </w:rPr>
        <w:t>ex ante</w:t>
      </w:r>
      <w:r w:rsidR="00E32C8E" w:rsidRPr="00C447D2">
        <w:rPr>
          <w:rFonts w:cstheme="minorHAnsi"/>
        </w:rPr>
        <w:t xml:space="preserve"> skaidrumo.</w:t>
      </w:r>
    </w:p>
    <w:p w14:paraId="5D0EA3C4" w14:textId="26EC6AA7" w:rsidR="004D070C" w:rsidRPr="00B14E2C" w:rsidRDefault="007466F8" w:rsidP="009678DB">
      <w:pPr>
        <w:pStyle w:val="ListParagraph"/>
        <w:numPr>
          <w:ilvl w:val="1"/>
          <w:numId w:val="1"/>
        </w:numPr>
        <w:tabs>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68A15AD1" w:rsidR="00E32C8E" w:rsidRPr="00C447D2" w:rsidRDefault="00E32C8E" w:rsidP="009678DB">
      <w:pPr>
        <w:pStyle w:val="ListParagraph"/>
        <w:numPr>
          <w:ilvl w:val="1"/>
          <w:numId w:val="1"/>
        </w:numPr>
        <w:tabs>
          <w:tab w:val="left" w:pos="993"/>
        </w:tabs>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55A3FB7A" w:rsidR="00B41C66" w:rsidRPr="00B14E2C" w:rsidRDefault="00B41C66" w:rsidP="009678DB">
      <w:pPr>
        <w:pStyle w:val="NoSpacing"/>
        <w:numPr>
          <w:ilvl w:val="1"/>
          <w:numId w:val="5"/>
        </w:numPr>
        <w:tabs>
          <w:tab w:val="left" w:pos="993"/>
        </w:tabs>
        <w:spacing w:after="120"/>
        <w:ind w:left="0" w:firstLine="567"/>
        <w:contextualSpacing/>
        <w:jc w:val="both"/>
        <w:rPr>
          <w:rFonts w:eastAsia="Calibri"/>
          <w:color w:val="000000" w:themeColor="text1"/>
        </w:rPr>
      </w:pPr>
      <w:r w:rsidRPr="00F0499F">
        <w:rPr>
          <w:rFonts w:eastAsia="Calibri"/>
          <w:color w:val="000000" w:themeColor="text1"/>
        </w:rPr>
        <w:t xml:space="preserve">Perkančioji organizacija numato įsigyti </w:t>
      </w:r>
      <w:r w:rsidR="00FA7D01">
        <w:rPr>
          <w:rFonts w:eastAsia="Calibri"/>
          <w:color w:val="000000" w:themeColor="text1"/>
        </w:rPr>
        <w:t>JIRA licencijų nuomą 12 mėnesių laikotarpiui</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3EEF8CCB" w:rsidR="00B14E2C" w:rsidRPr="00C20250" w:rsidRDefault="00B14E2C" w:rsidP="009678DB">
      <w:pPr>
        <w:pStyle w:val="NoSpacing"/>
        <w:numPr>
          <w:ilvl w:val="1"/>
          <w:numId w:val="5"/>
        </w:numPr>
        <w:tabs>
          <w:tab w:val="left" w:pos="993"/>
        </w:tabs>
        <w:spacing w:after="120"/>
        <w:ind w:left="0" w:firstLine="567"/>
        <w:contextualSpacing/>
        <w:jc w:val="both"/>
        <w:rPr>
          <w:rFonts w:eastAsia="Calibri"/>
          <w:color w:val="000000" w:themeColor="text1"/>
        </w:rPr>
      </w:pPr>
      <w:r w:rsidRPr="00C20250">
        <w:rPr>
          <w:rFonts w:eastAsia="Calibri"/>
          <w:color w:val="000000" w:themeColor="text1"/>
        </w:rPr>
        <w:t xml:space="preserve">Pirkimo objektas į dalis neskaidomas. Pirkimo apimtys, reikalavimai ir techninė specifikacija apibrėžti specialiųjų pirkimo </w:t>
      </w:r>
      <w:r w:rsidRPr="003C5C37">
        <w:rPr>
          <w:rFonts w:eastAsia="Calibri"/>
          <w:color w:val="000000" w:themeColor="text1"/>
        </w:rPr>
        <w:t>sąlygų 2 priede</w:t>
      </w:r>
      <w:r w:rsidR="007554D6" w:rsidRPr="003C5C37">
        <w:rPr>
          <w:rFonts w:eastAsia="Calibri"/>
          <w:color w:val="000000" w:themeColor="text1"/>
        </w:rPr>
        <w:t>.</w:t>
      </w:r>
    </w:p>
    <w:p w14:paraId="0CA81FB8" w14:textId="68D4548C" w:rsidR="00325243" w:rsidRPr="00C20250" w:rsidRDefault="00E53E12" w:rsidP="009678DB">
      <w:pPr>
        <w:pStyle w:val="NoSpacing"/>
        <w:numPr>
          <w:ilvl w:val="1"/>
          <w:numId w:val="5"/>
        </w:numPr>
        <w:tabs>
          <w:tab w:val="left" w:pos="993"/>
        </w:tabs>
        <w:spacing w:after="120"/>
        <w:ind w:left="0" w:firstLine="567"/>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333FC90E" w:rsidR="0083071D" w:rsidRPr="00C20250" w:rsidRDefault="00004521" w:rsidP="009678DB">
      <w:pPr>
        <w:pStyle w:val="NoSpacing"/>
        <w:numPr>
          <w:ilvl w:val="1"/>
          <w:numId w:val="5"/>
        </w:numPr>
        <w:tabs>
          <w:tab w:val="left" w:pos="993"/>
        </w:tabs>
        <w:spacing w:after="120"/>
        <w:ind w:left="0" w:firstLine="567"/>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turi būti laikoma, kad kiekviena tokia nuoroda yra pateikta su žodžiais „arba lygiavertis“.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51426941" w:rsidR="00B176FD" w:rsidRPr="004875BF" w:rsidRDefault="00862DB8" w:rsidP="009678DB">
      <w:pPr>
        <w:pStyle w:val="ListParagraph"/>
        <w:tabs>
          <w:tab w:val="left" w:pos="993"/>
        </w:tabs>
        <w:spacing w:after="0"/>
        <w:ind w:left="0" w:firstLine="567"/>
        <w:jc w:val="both"/>
        <w:rPr>
          <w:rFonts w:cstheme="minorHAnsi"/>
          <w:iCs/>
        </w:rPr>
      </w:pPr>
      <w:r w:rsidRPr="00862DB8">
        <w:rPr>
          <w:rFonts w:cstheme="minorHAnsi"/>
          <w:iCs/>
        </w:rPr>
        <w:t>3.1.</w:t>
      </w:r>
      <w:r w:rsidRPr="004875BF">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16988D51" w:rsidR="00C94B9F" w:rsidRPr="00D24970"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4D45CB">
        <w:rPr>
          <w:rFonts w:asciiTheme="minorHAnsi" w:hAnsiTheme="minorHAnsi" w:cstheme="minorHAnsi"/>
        </w:rPr>
        <w:t xml:space="preserve">, </w:t>
      </w:r>
      <w:r w:rsidR="00975F1F" w:rsidRPr="00D24970">
        <w:rPr>
          <w:rFonts w:asciiTheme="minorHAnsi" w:hAnsiTheme="minorHAnsi" w:cstheme="minorHAnsi"/>
        </w:rPr>
        <w:t>kvalifikacijos reikalavimai</w:t>
      </w:r>
      <w:bookmarkEnd w:id="15"/>
      <w:r w:rsidR="004D45CB">
        <w:rPr>
          <w:rFonts w:asciiTheme="minorHAnsi" w:hAnsiTheme="minorHAnsi" w:cstheme="minorHAnsi"/>
        </w:rPr>
        <w:t xml:space="preserve"> ir kiti reikalavimai</w:t>
      </w:r>
    </w:p>
    <w:p w14:paraId="3D968802" w14:textId="0D380378" w:rsidR="00A52B87" w:rsidRDefault="00A52B87" w:rsidP="009678DB">
      <w:pPr>
        <w:pStyle w:val="ListParagraph"/>
        <w:tabs>
          <w:tab w:val="left" w:pos="1134"/>
        </w:tabs>
        <w:spacing w:after="120" w:line="20" w:lineRule="atLeast"/>
        <w:ind w:left="0" w:firstLine="567"/>
        <w:jc w:val="both"/>
      </w:pPr>
      <w:bookmarkStart w:id="16" w:name="_Toc126333932"/>
      <w:r w:rsidRPr="127DD6E8">
        <w:t>4.1. Reikalavimai dėl tiekėjo ir</w:t>
      </w:r>
      <w:bookmarkStart w:id="17" w:name="_Hlk41039660"/>
      <w:r w:rsidRPr="127DD6E8">
        <w:t xml:space="preserve"> subtiekėjų (jei taikoma</w:t>
      </w:r>
      <w:r w:rsidRPr="00016FDD">
        <w:t>), ūkio subjektų, kurių pajėgumais tiekėjas remiasi,</w:t>
      </w:r>
      <w:r w:rsidRPr="127DD6E8">
        <w:t xml:space="preserve"> </w:t>
      </w:r>
      <w:bookmarkEnd w:id="17"/>
      <w:r w:rsidRPr="00816519">
        <w:t>pašalinimo pagrindų nebuvimo bei jų nebuvimą patvirtinantys dokumentai</w:t>
      </w:r>
      <w:r w:rsidR="007277B4" w:rsidRPr="00816519">
        <w:t>,</w:t>
      </w:r>
      <w:r w:rsidRPr="00816519">
        <w:t xml:space="preserve"> nurodyti specialiųjų </w:t>
      </w:r>
      <w:r w:rsidRPr="00816519">
        <w:rPr>
          <w:rFonts w:eastAsia="Calibri"/>
        </w:rPr>
        <w:t xml:space="preserve">pirkimo </w:t>
      </w:r>
      <w:r w:rsidRPr="00816519">
        <w:t>sąlygų 3 priede.</w:t>
      </w:r>
    </w:p>
    <w:p w14:paraId="50AE00B6" w14:textId="715D0CCD" w:rsidR="000214A1" w:rsidRDefault="00A52B87" w:rsidP="000214A1">
      <w:pPr>
        <w:pStyle w:val="ListParagraph"/>
        <w:tabs>
          <w:tab w:val="left" w:pos="851"/>
          <w:tab w:val="left" w:pos="1134"/>
        </w:tabs>
        <w:spacing w:after="0" w:line="20" w:lineRule="atLeast"/>
        <w:ind w:left="0" w:firstLine="567"/>
        <w:jc w:val="both"/>
      </w:pPr>
      <w:r>
        <w:lastRenderedPageBreak/>
        <w:t>4.2.</w:t>
      </w:r>
      <w:r w:rsidRPr="00016FDD">
        <w:t xml:space="preserve"> </w:t>
      </w:r>
      <w:r w:rsidR="00AE1E4A" w:rsidRPr="00AE1E4A">
        <w:t>Tiekėjams nenustatomi kvalifikacijos reikalavimai</w:t>
      </w:r>
      <w:r w:rsidRPr="00AE1E4A">
        <w:t>.</w:t>
      </w:r>
    </w:p>
    <w:p w14:paraId="1D34FA30" w14:textId="5BB61DAB" w:rsidR="000214A1" w:rsidRPr="007277B4" w:rsidRDefault="000214A1" w:rsidP="007277B4">
      <w:pPr>
        <w:pStyle w:val="ListParagraph"/>
        <w:tabs>
          <w:tab w:val="left" w:pos="1134"/>
        </w:tabs>
        <w:spacing w:after="120" w:line="20" w:lineRule="atLeast"/>
        <w:ind w:left="0" w:firstLine="567"/>
        <w:jc w:val="both"/>
      </w:pPr>
      <w:r>
        <w:t xml:space="preserve">4.3. Tiekėjams </w:t>
      </w:r>
      <w:r w:rsidRPr="00C909D1">
        <w:rPr>
          <w:b/>
          <w:bCs/>
        </w:rPr>
        <w:t>keliami kiti reikalavimai</w:t>
      </w:r>
      <w:r w:rsidR="002838F1">
        <w:t xml:space="preserve"> (</w:t>
      </w:r>
      <w:r w:rsidR="00A34230">
        <w:t>kurie nėra kvalifikuojami kaip tiekėjų pašalinimo pagrindai, tiekėjų kvalifikacijos reikalavimai</w:t>
      </w:r>
      <w:r w:rsidR="004332F3">
        <w:t>, kokybės</w:t>
      </w:r>
      <w:r w:rsidR="0077636F" w:rsidRPr="0077636F">
        <w:rPr>
          <w:szCs w:val="24"/>
        </w:rPr>
        <w:t xml:space="preserve"> </w:t>
      </w:r>
      <w:r w:rsidR="0077636F" w:rsidRPr="008D0159">
        <w:rPr>
          <w:szCs w:val="24"/>
        </w:rPr>
        <w:t>vadybos sistemos ir aplinkos apsaugos vadybos sistemos standartų reikalavimai</w:t>
      </w:r>
      <w:r w:rsidR="002838F1">
        <w:rPr>
          <w:szCs w:val="24"/>
        </w:rPr>
        <w:t>)</w:t>
      </w:r>
      <w:r w:rsidR="00C909D1">
        <w:rPr>
          <w:szCs w:val="24"/>
        </w:rPr>
        <w:t xml:space="preserve"> nurodyti </w:t>
      </w:r>
      <w:r w:rsidR="007277B4" w:rsidRPr="00016FDD">
        <w:t xml:space="preserve">specialiųjų </w:t>
      </w:r>
      <w:r w:rsidR="007277B4" w:rsidRPr="00016FDD">
        <w:rPr>
          <w:rFonts w:eastAsia="Calibri"/>
        </w:rPr>
        <w:t>pirkimo</w:t>
      </w:r>
      <w:r w:rsidR="007277B4" w:rsidRPr="127DD6E8">
        <w:rPr>
          <w:rFonts w:eastAsia="Calibri"/>
        </w:rPr>
        <w:t xml:space="preserve"> </w:t>
      </w:r>
      <w:r w:rsidR="007277B4" w:rsidRPr="00C36520">
        <w:t>sąlygų 10 priede.</w:t>
      </w:r>
    </w:p>
    <w:p w14:paraId="69D62E2B" w14:textId="11D276B7" w:rsidR="00A000BE" w:rsidRPr="0037632B" w:rsidRDefault="00D24970" w:rsidP="0037632B">
      <w:pPr>
        <w:pStyle w:val="Heading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 xml:space="preserve">Reikalavimai, </w:t>
      </w:r>
      <w:r w:rsidR="009743D3" w:rsidRPr="00A82F16">
        <w:rPr>
          <w:rFonts w:ascii="Calibri" w:hAnsi="Calibri" w:cs="Calibri"/>
        </w:rPr>
        <w:t>susiję su nacionaliniu saugumu</w:t>
      </w:r>
      <w:bookmarkEnd w:id="16"/>
    </w:p>
    <w:p w14:paraId="26355F5B" w14:textId="2E3138DF" w:rsidR="000B69B8" w:rsidRDefault="00A52B87" w:rsidP="007B38BC">
      <w:pPr>
        <w:tabs>
          <w:tab w:val="left" w:pos="1134"/>
        </w:tabs>
        <w:spacing w:after="0" w:line="240" w:lineRule="auto"/>
        <w:ind w:firstLine="567"/>
        <w:jc w:val="both"/>
        <w:rPr>
          <w:rFonts w:cstheme="minorHAnsi"/>
          <w:color w:val="000000" w:themeColor="text1"/>
        </w:rPr>
      </w:pPr>
      <w:bookmarkStart w:id="18" w:name="_Ref39666794"/>
      <w:bookmarkStart w:id="19" w:name="_Ref39666796"/>
      <w:bookmarkStart w:id="20" w:name="_Toc126333933"/>
      <w:r w:rsidRPr="00A52B87">
        <w:rPr>
          <w:rFonts w:cstheme="minorHAnsi"/>
          <w:color w:val="000000" w:themeColor="text1"/>
        </w:rPr>
        <w:t xml:space="preserve">5.1. </w:t>
      </w:r>
      <w:r w:rsidR="000B69B8" w:rsidRPr="00A52B87">
        <w:rPr>
          <w:rFonts w:cstheme="minorHAnsi"/>
          <w:color w:val="000000" w:themeColor="text1"/>
        </w:rPr>
        <w:t>Perkančioji organizacija</w:t>
      </w:r>
      <w:r w:rsidR="000B69B8">
        <w:rPr>
          <w:rFonts w:cstheme="minorHAnsi"/>
          <w:color w:val="000000" w:themeColor="text1"/>
        </w:rPr>
        <w:t xml:space="preserve"> siekia įsigyti prekes (programinę įrangą), kuri nekelia grėsmės nacionaliniam saugumui. Perkančioji organizacija yra įrašyta į Saugiojo tinklo naudotojų sąrašą</w:t>
      </w:r>
      <w:r w:rsidR="00FC6893">
        <w:rPr>
          <w:rFonts w:cstheme="minorHAnsi"/>
          <w:color w:val="000000" w:themeColor="text1"/>
        </w:rPr>
        <w:t>, todėl</w:t>
      </w:r>
      <w:r w:rsidR="000B69B8" w:rsidRPr="00A52B87">
        <w:rPr>
          <w:rFonts w:cstheme="minorHAnsi"/>
          <w:color w:val="000000" w:themeColor="text1"/>
        </w:rPr>
        <w:t xml:space="preserve"> taiko nacionalinio saugumo reikalavimus:</w:t>
      </w:r>
    </w:p>
    <w:p w14:paraId="4C7965F9" w14:textId="315F967C" w:rsidR="00A52B87" w:rsidRPr="00A52B87" w:rsidRDefault="00A52B87" w:rsidP="007B38BC">
      <w:pPr>
        <w:tabs>
          <w:tab w:val="left" w:pos="1134"/>
        </w:tabs>
        <w:spacing w:after="0" w:line="240" w:lineRule="auto"/>
        <w:ind w:firstLine="567"/>
        <w:jc w:val="both"/>
        <w:rPr>
          <w:rFonts w:cstheme="minorHAnsi"/>
          <w:color w:val="000000" w:themeColor="text1"/>
        </w:rPr>
      </w:pP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FA5786">
        <w:tc>
          <w:tcPr>
            <w:tcW w:w="851" w:type="dxa"/>
            <w:tcBorders>
              <w:top w:val="single" w:sz="4" w:space="0" w:color="000000"/>
              <w:left w:val="single" w:sz="4" w:space="0" w:color="000000"/>
              <w:bottom w:val="single" w:sz="4" w:space="0" w:color="000000"/>
              <w:right w:val="single" w:sz="4" w:space="0" w:color="000000"/>
            </w:tcBorders>
            <w:vAlign w:val="center"/>
          </w:tcPr>
          <w:p w14:paraId="6849EB08" w14:textId="77777777" w:rsidR="00A52B87" w:rsidRPr="00A52B87" w:rsidRDefault="00A52B87" w:rsidP="00FA5786">
            <w:pPr>
              <w:spacing w:before="60" w:after="60"/>
              <w:jc w:val="center"/>
              <w:rPr>
                <w:rFonts w:eastAsiaTheme="minorHAnsi"/>
                <w:b/>
                <w:lang w:eastAsia="en-US"/>
              </w:rPr>
            </w:pPr>
            <w:r w:rsidRPr="00A52B87">
              <w:rPr>
                <w:rFonts w:eastAsiaTheme="minorHAnsi"/>
                <w:b/>
                <w:lang w:eastAsia="en-US"/>
              </w:rPr>
              <w:t>Eil.</w:t>
            </w:r>
          </w:p>
          <w:p w14:paraId="76CA801F" w14:textId="77777777" w:rsidR="00A52B87" w:rsidRPr="00A52B87" w:rsidRDefault="00A52B87" w:rsidP="00FA5786">
            <w:pPr>
              <w:spacing w:before="60" w:after="60"/>
              <w:jc w:val="center"/>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51A22CE2" w14:textId="77777777" w:rsidR="00A52B87" w:rsidRPr="00A52B87" w:rsidRDefault="00A52B87" w:rsidP="00FA5786">
            <w:pPr>
              <w:spacing w:before="60" w:after="60"/>
              <w:jc w:val="center"/>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55A0AB3F" w14:textId="43B3CF4E" w:rsidR="00A52B87" w:rsidRPr="00A52B87" w:rsidRDefault="00A52B87" w:rsidP="00FA5786">
            <w:pPr>
              <w:spacing w:before="60" w:after="60"/>
              <w:jc w:val="center"/>
              <w:rPr>
                <w:rFonts w:eastAsiaTheme="minorHAnsi"/>
                <w:b/>
                <w:lang w:eastAsia="en-US"/>
              </w:rPr>
            </w:pPr>
            <w:r w:rsidRPr="00A52B87">
              <w:rPr>
                <w:rFonts w:eastAsiaTheme="minorHAnsi"/>
                <w:b/>
                <w:lang w:eastAsia="en-US"/>
              </w:rPr>
              <w:t>Reikalavimo atitikį įrodantys dokumentai</w:t>
            </w:r>
            <w:r w:rsidR="00BF2290">
              <w:rPr>
                <w:rStyle w:val="FootnoteReference"/>
                <w:rFonts w:eastAsiaTheme="minorHAnsi"/>
                <w:b/>
                <w:lang w:eastAsia="en-US"/>
              </w:rPr>
              <w:footnoteReference w:id="2"/>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263B130C" w:rsidR="00A52B87" w:rsidRPr="00A52B87" w:rsidRDefault="00A52B87" w:rsidP="00A52B87">
            <w:pPr>
              <w:spacing w:before="60" w:after="60"/>
              <w:jc w:val="both"/>
              <w:rPr>
                <w:rFonts w:eastAsiaTheme="minorHAnsi"/>
                <w:b/>
                <w:i/>
                <w:lang w:eastAsia="en-US"/>
              </w:rPr>
            </w:pPr>
            <w:r w:rsidRPr="00A52B87">
              <w:rPr>
                <w:rFonts w:eastAsiaTheme="minorHAnsi"/>
                <w:lang w:eastAsia="en-US"/>
              </w:rPr>
              <w:t xml:space="preserve">Perkančioji organizacija, atlikdama šį </w:t>
            </w:r>
            <w:r w:rsidR="0016589A">
              <w:rPr>
                <w:rFonts w:eastAsiaTheme="minorHAnsi"/>
                <w:lang w:eastAsia="en-US"/>
              </w:rPr>
              <w:t>prekių (programinės įrangos)</w:t>
            </w:r>
            <w:r w:rsidRPr="00A52B87">
              <w:rPr>
                <w:rFonts w:eastAsiaTheme="minorHAnsi"/>
                <w:lang w:eastAsia="en-US"/>
              </w:rPr>
              <w:t xml:space="preserve"> pirkimą, kurio objekto BVPŽ kodas nurodytas VPĮ </w:t>
            </w:r>
            <w:r w:rsidRPr="00C36520">
              <w:rPr>
                <w:rFonts w:eastAsiaTheme="minorHAnsi"/>
                <w:lang w:eastAsia="en-US"/>
              </w:rPr>
              <w:t>92 straipsnio 13 dalyje</w:t>
            </w:r>
            <w:r w:rsidRPr="00A52B87">
              <w:rPr>
                <w:rFonts w:eastAsiaTheme="minorHAnsi"/>
                <w:lang w:eastAsia="en-US"/>
              </w:rPr>
              <w:t xml:space="preserve"> numatytame sąraše, laiko, kad p</w:t>
            </w:r>
            <w:r w:rsidR="0016589A">
              <w:rPr>
                <w:rFonts w:eastAsiaTheme="minorHAnsi"/>
                <w:lang w:eastAsia="en-US"/>
              </w:rPr>
              <w:t>rekės (programinė įranga)</w:t>
            </w:r>
            <w:r w:rsidRPr="00A52B87">
              <w:rPr>
                <w:rFonts w:eastAsiaTheme="minorHAnsi"/>
                <w:lang w:eastAsia="en-US"/>
              </w:rPr>
              <w:t xml:space="preserve"> kelia grėsmę nacionaliniam saugumui, kai p</w:t>
            </w:r>
            <w:r w:rsidR="00AA642F">
              <w:rPr>
                <w:rFonts w:eastAsiaTheme="minorHAnsi"/>
                <w:lang w:eastAsia="en-US"/>
              </w:rPr>
              <w:t>rekės (programinės įrangos)</w:t>
            </w:r>
            <w:r w:rsidRPr="00A52B87">
              <w:rPr>
                <w:rFonts w:eastAsiaTheme="minorHAnsi"/>
                <w:lang w:eastAsia="en-US"/>
              </w:rPr>
              <w:t xml:space="preserve"> t</w:t>
            </w:r>
            <w:r w:rsidR="00AA642F">
              <w:rPr>
                <w:rFonts w:eastAsiaTheme="minorHAnsi"/>
                <w:lang w:eastAsia="en-US"/>
              </w:rPr>
              <w:t>ie</w:t>
            </w:r>
            <w:r w:rsidRPr="00A52B87">
              <w:rPr>
                <w:rFonts w:eastAsiaTheme="minorHAnsi"/>
                <w:lang w:eastAsia="en-US"/>
              </w:rPr>
              <w:t>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720899B6"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 xml:space="preserve">(pirkimo </w:t>
            </w:r>
            <w:r w:rsidRPr="00C36520">
              <w:rPr>
                <w:rFonts w:eastAsiaTheme="minorHAnsi"/>
                <w:b/>
                <w:bCs/>
                <w:lang w:eastAsia="en-US"/>
              </w:rPr>
              <w:t xml:space="preserve">sąlygų </w:t>
            </w:r>
            <w:r w:rsidR="00551276" w:rsidRPr="00C36520">
              <w:rPr>
                <w:rFonts w:eastAsiaTheme="minorHAnsi"/>
                <w:b/>
                <w:bCs/>
                <w:lang w:eastAsia="en-US"/>
              </w:rPr>
              <w:t>9</w:t>
            </w:r>
            <w:r w:rsidRPr="00C36520">
              <w:rPr>
                <w:rFonts w:eastAsiaTheme="minorHAnsi"/>
                <w:b/>
                <w:bCs/>
                <w:lang w:eastAsia="en-US"/>
              </w:rPr>
              <w:t xml:space="preserve"> priedas).</w:t>
            </w:r>
          </w:p>
          <w:p w14:paraId="060BF419" w14:textId="77777777" w:rsidR="00A52B87" w:rsidRPr="00FA7E75"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05FDD378"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įsigydama ši</w:t>
            </w:r>
            <w:r w:rsidR="002C4D98">
              <w:rPr>
                <w:rFonts w:eastAsiaTheme="minorHAnsi"/>
                <w:lang w:eastAsia="en-US"/>
              </w:rPr>
              <w:t>as prekes (programinę įrangą)</w:t>
            </w:r>
            <w:r w:rsidRPr="00A52B87">
              <w:rPr>
                <w:rFonts w:eastAsiaTheme="minorHAnsi"/>
                <w:lang w:eastAsia="en-US"/>
              </w:rPr>
              <w:t xml:space="preserve">, kurios BVPŽ kodas nurodytas </w:t>
            </w:r>
            <w:r w:rsidRPr="00C36520">
              <w:rPr>
                <w:rFonts w:eastAsiaTheme="minorHAnsi"/>
                <w:lang w:eastAsia="en-US"/>
              </w:rPr>
              <w:t>VPĮ 92 straipsnio 13 dalyje numatytame</w:t>
            </w:r>
            <w:r w:rsidRPr="00A52B87">
              <w:rPr>
                <w:rFonts w:eastAsiaTheme="minorHAnsi"/>
                <w:lang w:eastAsia="en-US"/>
              </w:rPr>
              <w:t xml:space="preserv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A52B87">
              <w:rPr>
                <w:rFonts w:eastAsiaTheme="minorHAnsi"/>
                <w:vertAlign w:val="superscript"/>
                <w:lang w:eastAsia="en-US"/>
              </w:rPr>
              <w:footnoteReference w:id="3"/>
            </w:r>
            <w:r w:rsidRPr="00A52B87">
              <w:rPr>
                <w:rFonts w:eastAsiaTheme="minorHAnsi"/>
                <w:lang w:eastAsia="en-US"/>
              </w:rPr>
              <w:t xml:space="preserve"> asmuo yra fizinis asmuo – nuolat gyvenantis ar turintis pilietybę) VPĮ 92 straipsnio 14 dalyje numatytame sąraše nurodytose valstybėse ar teritorijose</w:t>
            </w:r>
            <w:r w:rsidR="00F91D55">
              <w:rPr>
                <w:rStyle w:val="FootnoteReference"/>
                <w:rFonts w:eastAsiaTheme="minorHAnsi"/>
                <w:lang w:eastAsia="en-US"/>
              </w:rPr>
              <w:footnoteReference w:id="4"/>
            </w:r>
            <w:r w:rsidRPr="00A52B87">
              <w:rPr>
                <w:rFonts w:eastAsiaTheme="minorHAnsi"/>
                <w:lang w:eastAsia="en-US"/>
              </w:rPr>
              <w:t>.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5AD5CEC6"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 xml:space="preserve">(pirkimo </w:t>
            </w:r>
            <w:r w:rsidRPr="0089268B">
              <w:rPr>
                <w:rFonts w:eastAsiaTheme="minorHAnsi"/>
                <w:b/>
                <w:bCs/>
                <w:lang w:eastAsia="en-US"/>
              </w:rPr>
              <w:t xml:space="preserve">sąlygų </w:t>
            </w:r>
            <w:r w:rsidR="00382356" w:rsidRPr="0089268B">
              <w:rPr>
                <w:rFonts w:eastAsiaTheme="minorHAnsi"/>
                <w:b/>
                <w:bCs/>
                <w:lang w:eastAsia="en-US"/>
              </w:rPr>
              <w:t>9</w:t>
            </w:r>
            <w:r w:rsidRPr="0089268B">
              <w:rPr>
                <w:rFonts w:eastAsiaTheme="minorHAnsi"/>
                <w:b/>
                <w:bCs/>
                <w:lang w:eastAsia="en-US"/>
              </w:rPr>
              <w:t xml:space="preserve"> priedas).</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6D251083" w14:textId="77777777" w:rsid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CAD0C4E" w14:textId="77777777" w:rsidR="00BC7B97" w:rsidRDefault="00BC7B97" w:rsidP="00A52B87">
            <w:pPr>
              <w:spacing w:before="60" w:after="60"/>
              <w:jc w:val="both"/>
              <w:rPr>
                <w:rFonts w:eastAsiaTheme="minorHAnsi"/>
                <w:lang w:eastAsia="en-US"/>
              </w:rPr>
            </w:pPr>
          </w:p>
          <w:p w14:paraId="1C16E70A" w14:textId="77777777" w:rsidR="0057551C" w:rsidRPr="0057551C" w:rsidRDefault="0057551C" w:rsidP="0057551C">
            <w:pPr>
              <w:spacing w:before="60" w:after="60"/>
              <w:jc w:val="both"/>
              <w:rPr>
                <w:rFonts w:eastAsiaTheme="minorHAnsi"/>
                <w:b/>
                <w:bCs/>
                <w:lang w:eastAsia="en-US"/>
              </w:rPr>
            </w:pPr>
            <w:r w:rsidRPr="0057551C">
              <w:rPr>
                <w:rFonts w:eastAsiaTheme="minorHAnsi"/>
                <w:b/>
                <w:bCs/>
                <w:lang w:eastAsia="en-US"/>
              </w:rPr>
              <w:t xml:space="preserve">Dokumentai, kuriuose nenurodytas jų galiojimo terminas, turi būti išduoti ar atspausdinti iš informacinės sistemos ne anksčiau kaip likus 3 mėnesiams iki tos dienos, </w:t>
            </w:r>
            <w:r w:rsidRPr="0057551C">
              <w:rPr>
                <w:rFonts w:eastAsiaTheme="minorHAnsi"/>
                <w:b/>
                <w:bCs/>
                <w:lang w:eastAsia="en-US"/>
              </w:rPr>
              <w:lastRenderedPageBreak/>
              <w:t>kurią perkančiosios organizacijos prašymu tiekėjas turi pateikti dokumentus.</w:t>
            </w:r>
          </w:p>
          <w:p w14:paraId="35AA22E8" w14:textId="06FA0100" w:rsidR="0057551C" w:rsidRPr="0057551C" w:rsidRDefault="0057551C" w:rsidP="0057551C">
            <w:pPr>
              <w:spacing w:before="60" w:after="60"/>
              <w:jc w:val="both"/>
              <w:rPr>
                <w:rFonts w:eastAsiaTheme="minorHAnsi"/>
                <w:lang w:eastAsia="en-US"/>
              </w:rPr>
            </w:pPr>
            <w:r w:rsidRPr="0057551C">
              <w:rPr>
                <w:rFonts w:eastAsiaTheme="minorHAnsi"/>
                <w:i/>
                <w:iCs/>
                <w:lang w:eastAsia="en-US"/>
              </w:rPr>
              <w:t xml:space="preserve">Pavyzdys: Jeigu perkančioji organizacija </w:t>
            </w:r>
            <w:r>
              <w:rPr>
                <w:rFonts w:eastAsiaTheme="minorHAnsi"/>
                <w:i/>
                <w:iCs/>
                <w:lang w:eastAsia="en-US"/>
              </w:rPr>
              <w:br/>
            </w:r>
            <w:r w:rsidRPr="0057551C">
              <w:rPr>
                <w:rFonts w:eastAsiaTheme="minorHAnsi"/>
                <w:i/>
                <w:iCs/>
                <w:lang w:eastAsia="en-US"/>
              </w:rPr>
              <w:t>2025-08-04 kreipėsi į tiekėją prašydama iki 2025-08-04 pateikti dokumentus, jie turi būti išduoti ne anksčiau kaip 3 mėn., skaičiuojant atgal nuo 2025-08-04.</w:t>
            </w:r>
          </w:p>
          <w:p w14:paraId="0EBFA95C" w14:textId="0CE34C7D" w:rsidR="00BC7B97" w:rsidRPr="00A52B87" w:rsidRDefault="0057551C" w:rsidP="0057551C">
            <w:pPr>
              <w:spacing w:before="60" w:after="60"/>
              <w:jc w:val="both"/>
              <w:rPr>
                <w:rFonts w:eastAsiaTheme="minorHAnsi"/>
                <w:lang w:eastAsia="en-US"/>
              </w:rPr>
            </w:pPr>
            <w:r w:rsidRPr="0057551C">
              <w:rPr>
                <w:rFonts w:eastAsiaTheme="minorHAnsi"/>
                <w:b/>
                <w:i/>
                <w:iCs/>
                <w:lang w:eastAsia="en-US"/>
              </w:rPr>
              <w:t>Tiekėjas turi atitikti reikalavimus pasiūlymo pateikimo dienai ir išlaikyti reikalavimo / reikalavimų atitikimą visą Sutarties galiojimo laikotarpį.</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b) juridiniu asmeniu, subjektu ar organizacija, kuriuose daugiau kaip 50% nuosavybės teisių tiesiogiai ar 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61AD4003" w:rsidR="00A52B87" w:rsidRPr="00A52B87" w:rsidRDefault="00A52B87" w:rsidP="00A52B87">
            <w:pPr>
              <w:spacing w:before="60" w:after="60"/>
              <w:jc w:val="both"/>
              <w:rPr>
                <w:rFonts w:eastAsiaTheme="minorHAnsi"/>
                <w:lang w:eastAsia="en-US"/>
              </w:rPr>
            </w:pPr>
            <w:r w:rsidRPr="00A52B87">
              <w:rPr>
                <w:rFonts w:eastAsiaTheme="minorHAnsi"/>
                <w:lang w:eastAsia="en-US"/>
              </w:rPr>
              <w:t>Kartu su pasiūlymu pateikiama Tiekėjo deklaracija dėl Europos Sąjungos Tarybos 2022 m. balandžio 8 d. Reglamente 2022/576 įtvirtintų nuostatų (</w:t>
            </w:r>
            <w:r w:rsidRPr="00A52B87">
              <w:rPr>
                <w:rFonts w:eastAsiaTheme="minorHAnsi"/>
                <w:b/>
                <w:bCs/>
                <w:lang w:eastAsia="en-US"/>
              </w:rPr>
              <w:t xml:space="preserve">pirkimo </w:t>
            </w:r>
            <w:r w:rsidRPr="00B64D96">
              <w:rPr>
                <w:rFonts w:eastAsiaTheme="minorHAnsi"/>
                <w:b/>
                <w:bCs/>
                <w:lang w:eastAsia="en-US"/>
              </w:rPr>
              <w:t xml:space="preserve">sąlygų </w:t>
            </w:r>
            <w:r w:rsidR="001F7AB2" w:rsidRPr="00B64D96">
              <w:rPr>
                <w:rFonts w:eastAsiaTheme="minorHAnsi"/>
                <w:b/>
                <w:bCs/>
                <w:lang w:eastAsia="en-US"/>
              </w:rPr>
              <w:t>7</w:t>
            </w:r>
            <w:r w:rsidRPr="00B64D96">
              <w:rPr>
                <w:rFonts w:eastAsiaTheme="minorHAnsi"/>
                <w:b/>
                <w:bCs/>
                <w:lang w:eastAsia="en-US"/>
              </w:rPr>
              <w:t xml:space="preserve"> priedas – </w:t>
            </w:r>
            <w:r w:rsidRPr="00B64D96">
              <w:rPr>
                <w:rFonts w:eastAsiaTheme="minorHAnsi"/>
                <w:b/>
                <w:bCs/>
                <w:i/>
                <w:iCs/>
                <w:lang w:eastAsia="en-US"/>
              </w:rPr>
              <w:t>juridiniams asmenims</w:t>
            </w:r>
            <w:r w:rsidRPr="00B64D96">
              <w:rPr>
                <w:rFonts w:eastAsiaTheme="minorHAnsi"/>
                <w:b/>
                <w:bCs/>
                <w:lang w:eastAsia="en-US"/>
              </w:rPr>
              <w:t xml:space="preserve">; pirkimo sąlygų </w:t>
            </w:r>
            <w:r w:rsidR="001F7AB2" w:rsidRPr="00B64D96">
              <w:rPr>
                <w:rFonts w:eastAsiaTheme="minorHAnsi"/>
                <w:b/>
                <w:bCs/>
                <w:lang w:eastAsia="en-US"/>
              </w:rPr>
              <w:t>8</w:t>
            </w:r>
            <w:r w:rsidRPr="00B64D96">
              <w:rPr>
                <w:rFonts w:eastAsiaTheme="minorHAnsi"/>
                <w:b/>
                <w:bCs/>
                <w:lang w:eastAsia="en-US"/>
              </w:rPr>
              <w:t xml:space="preserve"> priedas</w:t>
            </w:r>
            <w:r w:rsidRPr="00A52B87">
              <w:rPr>
                <w:rFonts w:eastAsiaTheme="minorHAnsi"/>
                <w:b/>
                <w:bCs/>
                <w:lang w:eastAsia="en-US"/>
              </w:rPr>
              <w:t xml:space="preserve">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Perkančioji organizacija nustačiusi, kad tiekėjo pasitelktas subtiekėjas ar ūkio subjektas, kurio pajėgumais remiamasi, tenkina Reglamento 5 k </w:t>
            </w:r>
            <w:r w:rsidRPr="00A52B87">
              <w:rPr>
                <w:rFonts w:eastAsiaTheme="minorHAnsi"/>
                <w:lang w:eastAsia="en-US"/>
              </w:rPr>
              <w:lastRenderedPageBreak/>
              <w:t>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2C871C7" w14:textId="57DACE48" w:rsidR="009278A3" w:rsidRDefault="00A52B87" w:rsidP="00462B56">
      <w:pPr>
        <w:spacing w:after="0" w:line="240" w:lineRule="auto"/>
        <w:ind w:firstLine="567"/>
        <w:jc w:val="both"/>
        <w:rPr>
          <w:rFonts w:eastAsia="Helvetica Neue UltraLight"/>
          <w:bCs/>
          <w:iCs/>
          <w:szCs w:val="24"/>
          <w:lang w:eastAsia="zh-CN"/>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7CC62392" w14:textId="1A989462" w:rsidR="00EE6626" w:rsidRDefault="00B1718F" w:rsidP="00EE6626">
      <w:pPr>
        <w:tabs>
          <w:tab w:val="left" w:pos="589"/>
          <w:tab w:val="left" w:pos="993"/>
        </w:tabs>
        <w:spacing w:after="0" w:line="240" w:lineRule="auto"/>
        <w:ind w:firstLine="567"/>
        <w:jc w:val="both"/>
        <w:rPr>
          <w:b/>
          <w:bCs/>
        </w:rPr>
      </w:pPr>
      <w:r w:rsidRPr="00EE6626">
        <w:rPr>
          <w:rFonts w:eastAsia="Helvetica Neue UltraLight"/>
          <w:bCs/>
          <w:iCs/>
          <w:szCs w:val="24"/>
          <w:lang w:eastAsia="zh-CN"/>
        </w:rPr>
        <w:t xml:space="preserve">5.3. </w:t>
      </w:r>
      <w:r w:rsidR="00EE6626" w:rsidRPr="00EE6626">
        <w:rPr>
          <w:b/>
          <w:bCs/>
        </w:rPr>
        <w:t xml:space="preserve">Jeigu prekių gamintojas ar prekės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Viešųjų pirkimų įstatymo 37 straipsnio 9 dalis </w:t>
      </w:r>
      <w:r w:rsidR="00EE6626" w:rsidRPr="00642DC6">
        <w:rPr>
          <w:b/>
          <w:bCs/>
        </w:rPr>
        <w:t xml:space="preserve">netaikoma. Tiekėjai, pildydami pasiūlymą, </w:t>
      </w:r>
      <w:r w:rsidR="006C3DEC" w:rsidRPr="00642DC6">
        <w:rPr>
          <w:b/>
          <w:bCs/>
        </w:rPr>
        <w:t xml:space="preserve">Pirkimo sąlygų </w:t>
      </w:r>
      <w:r w:rsidR="00642DC6" w:rsidRPr="00642DC6">
        <w:rPr>
          <w:b/>
          <w:bCs/>
        </w:rPr>
        <w:t>5 priedo „</w:t>
      </w:r>
      <w:r w:rsidR="00EE6626" w:rsidRPr="00642DC6">
        <w:rPr>
          <w:b/>
          <w:bCs/>
        </w:rPr>
        <w:t>Pasiūlymo form</w:t>
      </w:r>
      <w:r w:rsidR="00642DC6" w:rsidRPr="00642DC6">
        <w:rPr>
          <w:b/>
          <w:bCs/>
        </w:rPr>
        <w:t>a“ 2 lentelėje</w:t>
      </w:r>
      <w:r w:rsidR="00EE6626" w:rsidRPr="00642DC6">
        <w:rPr>
          <w:b/>
          <w:bCs/>
        </w:rPr>
        <w:t xml:space="preserve"> turi nurodyti, ar jie turi šį statusą.</w:t>
      </w:r>
    </w:p>
    <w:p w14:paraId="571F9F30" w14:textId="28CB38E2" w:rsidR="000F5A29" w:rsidRPr="000F5A29" w:rsidRDefault="000F5A29" w:rsidP="000F5A29">
      <w:pPr>
        <w:tabs>
          <w:tab w:val="left" w:pos="589"/>
          <w:tab w:val="left" w:pos="993"/>
        </w:tabs>
        <w:spacing w:after="0" w:line="240" w:lineRule="auto"/>
        <w:ind w:firstLine="567"/>
        <w:jc w:val="both"/>
        <w:rPr>
          <w:rFonts w:eastAsia="Helvetica Neue UltraLight"/>
          <w:bCs/>
          <w:iCs/>
          <w:szCs w:val="24"/>
          <w:lang w:eastAsia="zh-CN"/>
        </w:rPr>
      </w:pPr>
      <w:r w:rsidRPr="000F5A29">
        <w:rPr>
          <w:rFonts w:eastAsia="Helvetica Neue UltraLight"/>
          <w:bCs/>
          <w:iCs/>
          <w:szCs w:val="24"/>
          <w:lang w:eastAsia="zh-CN"/>
        </w:rPr>
        <w:t>5.4. Perkančioji organizacija gali neprašyti LR Viešųjų pirkimų įstatymo 39 straipsnio 3 dalyje nurodytų dokumentų, jeigu iš kitų šaltinių, negu nurodyta LR Viešųjų pirkimų įstatymo 39 straipsnio 5 dalyje, gali nustatyti atitiktį keliamiems reikalavimams.</w:t>
      </w:r>
    </w:p>
    <w:p w14:paraId="4BEDE7AF" w14:textId="5EF17B99" w:rsidR="00AF62E6" w:rsidRPr="00F8335C"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w:t>
      </w:r>
      <w:r w:rsidR="00220588" w:rsidRPr="00F8335C">
        <w:rPr>
          <w:rFonts w:asciiTheme="minorHAnsi" w:hAnsiTheme="minorHAnsi" w:cstheme="minorBidi"/>
        </w:rPr>
        <w:t>cialieji r</w:t>
      </w:r>
      <w:r w:rsidR="00DF58E2" w:rsidRPr="00F8335C">
        <w:rPr>
          <w:rFonts w:asciiTheme="minorHAnsi" w:hAnsiTheme="minorHAnsi" w:cstheme="minorBidi"/>
        </w:rPr>
        <w:t>eikalavimai pasiūlymų rengimui ir pateikimui</w:t>
      </w:r>
      <w:bookmarkEnd w:id="18"/>
      <w:bookmarkEnd w:id="19"/>
      <w:bookmarkEnd w:id="20"/>
    </w:p>
    <w:p w14:paraId="61E348A9" w14:textId="77777777" w:rsidR="00A52B87" w:rsidRPr="00F8335C" w:rsidRDefault="00A52B87" w:rsidP="00A52B87">
      <w:pPr>
        <w:spacing w:after="0" w:line="20" w:lineRule="atLeast"/>
        <w:ind w:firstLine="709"/>
        <w:jc w:val="both"/>
        <w:rPr>
          <w:rFonts w:ascii="Calibri" w:hAnsi="Calibri" w:cs="Calibri"/>
        </w:rPr>
      </w:pPr>
      <w:r w:rsidRPr="00F8335C">
        <w:rPr>
          <w:rFonts w:ascii="Calibri" w:hAnsi="Calibri" w:cs="Calibri"/>
        </w:rPr>
        <w:t>6.1. Tiekėjo pasiūlymą sudaro CVP IS pateikiamų ir žemiau nurodytų dokumentų visuma:</w:t>
      </w:r>
    </w:p>
    <w:p w14:paraId="61C94C53" w14:textId="4F6070FA"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F8335C">
        <w:t>tiekėjo pasirašytas pasiūlymas, parengtas pagal</w:t>
      </w:r>
      <w:r w:rsidRPr="127DD6E8">
        <w:t xml:space="preserve"> </w:t>
      </w:r>
      <w:r>
        <w:t>specialiųjų p</w:t>
      </w:r>
      <w:r w:rsidRPr="006944F4">
        <w:t>irkimo</w:t>
      </w:r>
      <w:r w:rsidRPr="127DD6E8">
        <w:t xml:space="preserve"> s</w:t>
      </w:r>
      <w:r w:rsidRPr="004A06B5">
        <w:t xml:space="preserve">ąlygų </w:t>
      </w:r>
      <w:r w:rsidR="007B0B14" w:rsidRPr="004A06B5">
        <w:rPr>
          <w:shd w:val="clear" w:color="auto" w:fill="FFFFFF"/>
        </w:rPr>
        <w:t xml:space="preserve">5 </w:t>
      </w:r>
      <w:r w:rsidRPr="004A06B5">
        <w:t>priede pateiktą</w:t>
      </w:r>
      <w:r w:rsidRPr="127DD6E8">
        <w:t xml:space="preserve"> </w:t>
      </w:r>
      <w:r>
        <w:t>p</w:t>
      </w:r>
      <w:r w:rsidRPr="00CA64E1">
        <w:rPr>
          <w:rFonts w:cstheme="minorHAnsi"/>
        </w:rPr>
        <w:t>asiūlymo formą.</w:t>
      </w:r>
    </w:p>
    <w:p w14:paraId="028209F6" w14:textId="019B35B9" w:rsidR="009B4C22" w:rsidRPr="003C1B53" w:rsidRDefault="009B4C22" w:rsidP="009B4C22">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4A06B5">
        <w:rPr>
          <w:rFonts w:cstheme="minorHAnsi"/>
        </w:rPr>
        <w:t xml:space="preserve">sąlygų </w:t>
      </w:r>
      <w:r w:rsidR="007B0B14" w:rsidRPr="004A06B5">
        <w:rPr>
          <w:rFonts w:cstheme="minorHAnsi"/>
        </w:rPr>
        <w:t xml:space="preserve">4 </w:t>
      </w:r>
      <w:r w:rsidRPr="004A06B5">
        <w:rPr>
          <w:rFonts w:cstheme="minorHAnsi"/>
        </w:rPr>
        <w:t xml:space="preserve">priedas). </w:t>
      </w:r>
      <w:r w:rsidRPr="003C1B53">
        <w:rPr>
          <w:rFonts w:cstheme="minorHAnsi"/>
        </w:rPr>
        <w:t>Pasirašydamas pasiūlymą, tiekėjas patvirtina ir EBVPD tikrumą;</w:t>
      </w:r>
    </w:p>
    <w:p w14:paraId="51C4D4DE" w14:textId="77777777" w:rsidR="009B4C22" w:rsidRPr="00C35C26"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72732D4" w14:textId="77777777"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05D5A1E5" w14:textId="2FC74559" w:rsidR="009B4C22" w:rsidRPr="00CA64E1" w:rsidRDefault="009B4C22" w:rsidP="009B4C22">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r w:rsidR="00807C29">
        <w:rPr>
          <w:rFonts w:cstheme="minorHAnsi"/>
        </w:rPr>
        <w:t xml:space="preserve"> (</w:t>
      </w:r>
      <w:r w:rsidR="00807C29" w:rsidRPr="00807C29">
        <w:rPr>
          <w:rFonts w:cstheme="minorHAnsi"/>
          <w:b/>
          <w:bCs/>
        </w:rPr>
        <w:t>nereikalaujama</w:t>
      </w:r>
      <w:r w:rsidR="00807C29">
        <w:rPr>
          <w:rFonts w:cstheme="minorHAnsi"/>
        </w:rPr>
        <w:t>)</w:t>
      </w:r>
      <w:r w:rsidRPr="00CA64E1">
        <w:rPr>
          <w:rFonts w:cstheme="minorHAnsi"/>
        </w:rPr>
        <w:t>;</w:t>
      </w:r>
    </w:p>
    <w:p w14:paraId="6FB08E7A" w14:textId="31972A0A"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356D8AD" w14:textId="77777777"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15C35684" w14:textId="64F9CCAF"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9754B6">
        <w:rPr>
          <w:rFonts w:cstheme="minorHAnsi"/>
        </w:rPr>
        <w:t xml:space="preserve">sąlygų </w:t>
      </w:r>
      <w:r w:rsidRPr="009754B6">
        <w:rPr>
          <w:rFonts w:cstheme="minorHAnsi"/>
          <w:highlight w:val="lightGray"/>
        </w:rPr>
        <w:t>[įrašyti priedą]</w:t>
      </w:r>
      <w:r w:rsidRPr="009754B6">
        <w:rPr>
          <w:rFonts w:cstheme="minorHAnsi"/>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9754B6">
        <w:rPr>
          <w:rFonts w:cstheme="minorHAnsi"/>
        </w:rPr>
        <w:t xml:space="preserve"> (</w:t>
      </w:r>
      <w:r w:rsidR="009754B6" w:rsidRPr="009754B6">
        <w:rPr>
          <w:rFonts w:cstheme="minorHAnsi"/>
          <w:b/>
          <w:bCs/>
        </w:rPr>
        <w:t>šiame pirkime netaikoma</w:t>
      </w:r>
      <w:r w:rsidR="009754B6">
        <w:rPr>
          <w:rFonts w:cstheme="minorHAnsi"/>
        </w:rPr>
        <w:t>)</w:t>
      </w:r>
      <w:r w:rsidRPr="00CA64E1">
        <w:rPr>
          <w:rFonts w:cstheme="minorHAnsi"/>
        </w:rPr>
        <w:t>;</w:t>
      </w:r>
    </w:p>
    <w:p w14:paraId="01DACE7D" w14:textId="432FB243" w:rsidR="009B4C22" w:rsidRPr="008C7742" w:rsidRDefault="009B4C22" w:rsidP="0093738F">
      <w:pPr>
        <w:pStyle w:val="ListParagraph"/>
        <w:numPr>
          <w:ilvl w:val="2"/>
          <w:numId w:val="8"/>
        </w:numPr>
        <w:tabs>
          <w:tab w:val="left" w:pos="1276"/>
        </w:tabs>
        <w:spacing w:after="0" w:line="240" w:lineRule="auto"/>
        <w:ind w:left="0" w:firstLine="567"/>
        <w:jc w:val="both"/>
        <w:rPr>
          <w:rFonts w:cstheme="minorHAnsi"/>
          <w:u w:val="single"/>
        </w:rPr>
      </w:pPr>
      <w:r w:rsidRPr="008C7742">
        <w:rPr>
          <w:rFonts w:cstheme="minorHAnsi"/>
        </w:rPr>
        <w:t xml:space="preserve">techninė specifikacija, užpildyta pagal specialiųjų pirkimo sąlygų </w:t>
      </w:r>
      <w:r w:rsidR="009C2C70" w:rsidRPr="008C7742">
        <w:rPr>
          <w:rFonts w:cstheme="minorHAnsi"/>
        </w:rPr>
        <w:t>2</w:t>
      </w:r>
      <w:r w:rsidRPr="008C7742">
        <w:rPr>
          <w:rFonts w:cstheme="minorHAnsi"/>
        </w:rPr>
        <w:t xml:space="preserve"> priedą</w:t>
      </w:r>
      <w:r w:rsidR="0093738F">
        <w:rPr>
          <w:rFonts w:cstheme="minorHAnsi"/>
        </w:rPr>
        <w:t xml:space="preserve"> (</w:t>
      </w:r>
      <w:r w:rsidR="0093738F" w:rsidRPr="0093738F">
        <w:rPr>
          <w:rFonts w:cstheme="minorHAnsi"/>
          <w:b/>
          <w:bCs/>
        </w:rPr>
        <w:t xml:space="preserve">tiekėjas turi užpildyti </w:t>
      </w:r>
      <w:r w:rsidR="0093738F">
        <w:rPr>
          <w:rFonts w:cstheme="minorHAnsi"/>
          <w:b/>
          <w:bCs/>
        </w:rPr>
        <w:br/>
      </w:r>
      <w:r w:rsidR="0093738F" w:rsidRPr="0093738F">
        <w:rPr>
          <w:rFonts w:cstheme="minorHAnsi"/>
          <w:b/>
          <w:bCs/>
        </w:rPr>
        <w:t>2 lentelėje prašomą informaciją</w:t>
      </w:r>
      <w:r w:rsidR="0093738F">
        <w:rPr>
          <w:rFonts w:cstheme="minorHAnsi"/>
        </w:rPr>
        <w:t>)</w:t>
      </w:r>
      <w:r w:rsidR="00807C29">
        <w:rPr>
          <w:rFonts w:cstheme="minorHAnsi"/>
        </w:rPr>
        <w:t xml:space="preserve"> (</w:t>
      </w:r>
      <w:r w:rsidR="00807C29" w:rsidRPr="00807C29">
        <w:rPr>
          <w:rFonts w:cstheme="minorHAnsi"/>
          <w:b/>
          <w:bCs/>
        </w:rPr>
        <w:t>teikiama iš karto su pasiūlymu</w:t>
      </w:r>
      <w:r w:rsidR="00807C29">
        <w:rPr>
          <w:rFonts w:cstheme="minorHAnsi"/>
        </w:rPr>
        <w:t>)</w:t>
      </w:r>
      <w:r w:rsidRPr="008C7742">
        <w:rPr>
          <w:rFonts w:cstheme="minorHAnsi"/>
          <w:i/>
          <w:iCs/>
        </w:rPr>
        <w:t>;</w:t>
      </w:r>
    </w:p>
    <w:p w14:paraId="42303E4B" w14:textId="3DB0655D" w:rsidR="009B4C22" w:rsidRDefault="0084445A" w:rsidP="009B4C22">
      <w:pPr>
        <w:pStyle w:val="ListParagraph"/>
        <w:numPr>
          <w:ilvl w:val="2"/>
          <w:numId w:val="8"/>
        </w:numPr>
        <w:spacing w:after="0" w:line="240" w:lineRule="auto"/>
        <w:ind w:left="0" w:firstLine="567"/>
        <w:jc w:val="both"/>
        <w:rPr>
          <w:rFonts w:cstheme="minorHAnsi"/>
        </w:rPr>
      </w:pPr>
      <w:r w:rsidRPr="00C37BC4">
        <w:rPr>
          <w:rFonts w:cstheme="minorHAnsi"/>
        </w:rPr>
        <w:t>kitus reikalavimus pagrindžiančius dokumentus / informaciją</w:t>
      </w:r>
      <w:r w:rsidR="002B5A79" w:rsidRPr="00C37BC4">
        <w:rPr>
          <w:rFonts w:cstheme="minorHAnsi"/>
        </w:rPr>
        <w:t>, pagal specialiųjų pirkimo sąlygų 10 priedą</w:t>
      </w:r>
      <w:r w:rsidR="006D75C7" w:rsidRPr="00C37BC4">
        <w:rPr>
          <w:rFonts w:cstheme="minorHAnsi"/>
        </w:rPr>
        <w:t xml:space="preserve"> </w:t>
      </w:r>
      <w:r w:rsidR="006D75C7" w:rsidRPr="00C37BC4">
        <w:rPr>
          <w:rFonts w:cstheme="minorHAnsi"/>
          <w:b/>
          <w:bCs/>
        </w:rPr>
        <w:t>(</w:t>
      </w:r>
      <w:r w:rsidR="006D75C7" w:rsidRPr="00807C29">
        <w:rPr>
          <w:rFonts w:cstheme="minorHAnsi"/>
          <w:b/>
          <w:bCs/>
          <w:u w:val="single"/>
        </w:rPr>
        <w:t xml:space="preserve">iš karto su pasiūlymu šių dokumentų </w:t>
      </w:r>
      <w:r w:rsidR="00C85E70" w:rsidRPr="00807C29">
        <w:rPr>
          <w:rFonts w:cstheme="minorHAnsi"/>
          <w:b/>
          <w:bCs/>
          <w:u w:val="single"/>
        </w:rPr>
        <w:t>/ informacijos pateikti nereikalaujama</w:t>
      </w:r>
      <w:r w:rsidR="00C85E70" w:rsidRPr="00C37BC4">
        <w:rPr>
          <w:rFonts w:cstheme="minorHAnsi"/>
        </w:rPr>
        <w:t>, šių dokumentų / informacijos bus prašoma pateikti</w:t>
      </w:r>
      <w:r w:rsidR="003B0B10" w:rsidRPr="00C37BC4">
        <w:rPr>
          <w:rFonts w:cstheme="minorHAnsi"/>
        </w:rPr>
        <w:t xml:space="preserve"> tik galimo laimėtojo, tačiau </w:t>
      </w:r>
      <w:r w:rsidR="003B0B10" w:rsidRPr="00C37BC4">
        <w:rPr>
          <w:rFonts w:cstheme="minorHAnsi"/>
          <w:b/>
          <w:bCs/>
        </w:rPr>
        <w:t>tiekėjas pasiūlymo formo</w:t>
      </w:r>
      <w:r w:rsidR="00C37BC4" w:rsidRPr="00C37BC4">
        <w:rPr>
          <w:rFonts w:cstheme="minorHAnsi"/>
          <w:b/>
          <w:bCs/>
        </w:rPr>
        <w:t xml:space="preserve">s </w:t>
      </w:r>
      <w:r w:rsidR="00EF67DD">
        <w:rPr>
          <w:rFonts w:cstheme="minorHAnsi"/>
          <w:b/>
          <w:bCs/>
        </w:rPr>
        <w:t>4</w:t>
      </w:r>
      <w:r w:rsidR="00C37BC4" w:rsidRPr="00C37BC4">
        <w:rPr>
          <w:rFonts w:cstheme="minorHAnsi"/>
          <w:b/>
          <w:bCs/>
        </w:rPr>
        <w:t xml:space="preserve"> lentelėje</w:t>
      </w:r>
      <w:r w:rsidR="003B0B10" w:rsidRPr="00C37BC4">
        <w:rPr>
          <w:rFonts w:cstheme="minorHAnsi"/>
          <w:b/>
          <w:bCs/>
        </w:rPr>
        <w:t xml:space="preserve"> turi</w:t>
      </w:r>
      <w:r w:rsidR="00C37BC4" w:rsidRPr="00C37BC4">
        <w:rPr>
          <w:rFonts w:cstheme="minorHAnsi"/>
          <w:b/>
          <w:bCs/>
        </w:rPr>
        <w:t xml:space="preserve"> patvirtinti</w:t>
      </w:r>
      <w:r w:rsidR="00C37BC4" w:rsidRPr="00C37BC4">
        <w:rPr>
          <w:rFonts w:cstheme="minorHAnsi"/>
        </w:rPr>
        <w:t>, kad atitinka šį reikalavimą)</w:t>
      </w:r>
      <w:r w:rsidR="007F7DAE">
        <w:rPr>
          <w:rFonts w:cstheme="minorHAnsi"/>
        </w:rPr>
        <w:t>;</w:t>
      </w:r>
    </w:p>
    <w:p w14:paraId="480A5B47" w14:textId="30AD0565" w:rsidR="00C92C71" w:rsidRDefault="0069358B" w:rsidP="009B4C22">
      <w:pPr>
        <w:pStyle w:val="ListParagraph"/>
        <w:numPr>
          <w:ilvl w:val="2"/>
          <w:numId w:val="8"/>
        </w:numPr>
        <w:spacing w:after="0" w:line="240" w:lineRule="auto"/>
        <w:ind w:left="0" w:firstLine="567"/>
        <w:jc w:val="both"/>
        <w:rPr>
          <w:rFonts w:cstheme="minorHAnsi"/>
        </w:rPr>
      </w:pPr>
      <w:r w:rsidRPr="0069358B">
        <w:rPr>
          <w:rFonts w:cstheme="minorHAnsi"/>
        </w:rPr>
        <w:t>Tiekėjo deklaracija dėl atitikties Reglamento nuostatoms juridiniam asmeniui</w:t>
      </w:r>
      <w:r>
        <w:rPr>
          <w:rFonts w:cstheme="minorHAnsi"/>
        </w:rPr>
        <w:t xml:space="preserve">, užpildyta pagal specialiųjų pirkimo sąlygų </w:t>
      </w:r>
      <w:r w:rsidR="001B0834">
        <w:rPr>
          <w:rFonts w:cstheme="minorHAnsi"/>
        </w:rPr>
        <w:t>7</w:t>
      </w:r>
      <w:r>
        <w:rPr>
          <w:rFonts w:cstheme="minorHAnsi"/>
        </w:rPr>
        <w:t xml:space="preserve"> priedą;</w:t>
      </w:r>
    </w:p>
    <w:p w14:paraId="4A6EB564" w14:textId="2CACF03E" w:rsidR="001B0834" w:rsidRPr="001B0834" w:rsidRDefault="001B0834" w:rsidP="001B0834">
      <w:pPr>
        <w:pStyle w:val="ListParagraph"/>
        <w:numPr>
          <w:ilvl w:val="2"/>
          <w:numId w:val="8"/>
        </w:numPr>
        <w:spacing w:after="0" w:line="240" w:lineRule="auto"/>
        <w:ind w:left="0" w:firstLine="567"/>
        <w:jc w:val="both"/>
        <w:rPr>
          <w:rFonts w:cstheme="minorHAnsi"/>
        </w:rPr>
      </w:pPr>
      <w:r w:rsidRPr="0069358B">
        <w:rPr>
          <w:rFonts w:cstheme="minorHAnsi"/>
        </w:rPr>
        <w:t>Tiekėjo deklaracija dėl atitikties Reglamento nuostatoms juridiniam asmeniui</w:t>
      </w:r>
      <w:r>
        <w:rPr>
          <w:rFonts w:cstheme="minorHAnsi"/>
        </w:rPr>
        <w:t>, užpildyta pagal specialiųjų pirkimo sąlygų 8 priedą;</w:t>
      </w:r>
    </w:p>
    <w:p w14:paraId="70C394F2" w14:textId="17FC6062" w:rsidR="007F7DAE" w:rsidRDefault="009F0919" w:rsidP="009B4C22">
      <w:pPr>
        <w:pStyle w:val="ListParagraph"/>
        <w:numPr>
          <w:ilvl w:val="2"/>
          <w:numId w:val="8"/>
        </w:numPr>
        <w:spacing w:after="0" w:line="240" w:lineRule="auto"/>
        <w:ind w:left="0" w:firstLine="567"/>
        <w:jc w:val="both"/>
        <w:rPr>
          <w:rFonts w:cstheme="minorHAnsi"/>
        </w:rPr>
      </w:pPr>
      <w:r>
        <w:rPr>
          <w:rFonts w:cstheme="minorHAnsi"/>
        </w:rPr>
        <w:lastRenderedPageBreak/>
        <w:t>nacionalinio saugumo reikalavimų atitikties deklaracija</w:t>
      </w:r>
      <w:r w:rsidR="00652C71">
        <w:rPr>
          <w:rFonts w:cstheme="minorHAnsi"/>
        </w:rPr>
        <w:t xml:space="preserve">, užpildyta pagal </w:t>
      </w:r>
      <w:r>
        <w:rPr>
          <w:rFonts w:cstheme="minorHAnsi"/>
        </w:rPr>
        <w:t xml:space="preserve">specialiųjų pirkimo sąlygų </w:t>
      </w:r>
      <w:r w:rsidR="00652C71">
        <w:rPr>
          <w:rFonts w:cstheme="minorHAnsi"/>
        </w:rPr>
        <w:t>9 priedą;</w:t>
      </w:r>
    </w:p>
    <w:p w14:paraId="72F23E07" w14:textId="49A72EFD" w:rsidR="00D12DA1" w:rsidRPr="00C37BC4" w:rsidRDefault="00E65C2A" w:rsidP="009B4C22">
      <w:pPr>
        <w:pStyle w:val="ListParagraph"/>
        <w:numPr>
          <w:ilvl w:val="2"/>
          <w:numId w:val="8"/>
        </w:numPr>
        <w:spacing w:after="0" w:line="240" w:lineRule="auto"/>
        <w:ind w:left="0" w:firstLine="567"/>
        <w:jc w:val="both"/>
        <w:rPr>
          <w:rFonts w:cstheme="minorHAnsi"/>
        </w:rPr>
      </w:pPr>
      <w:r>
        <w:rPr>
          <w:rFonts w:cstheme="minorHAnsi"/>
        </w:rPr>
        <w:t>kita reikalaujama informacija ir dokumentai (jeigu Pirkimo sąlygose nenustatoma kitaip, teikiama kartu su pasiūlymu).</w:t>
      </w:r>
    </w:p>
    <w:p w14:paraId="7FDD53CE" w14:textId="79A92779" w:rsidR="00A52B87" w:rsidRPr="009B4C22" w:rsidRDefault="00A52B87" w:rsidP="009B4C22">
      <w:pPr>
        <w:pStyle w:val="ListParagraph"/>
        <w:numPr>
          <w:ilvl w:val="1"/>
          <w:numId w:val="8"/>
        </w:numPr>
        <w:spacing w:after="0" w:line="240" w:lineRule="auto"/>
        <w:ind w:left="0" w:firstLine="567"/>
        <w:jc w:val="both"/>
        <w:rPr>
          <w:rFonts w:cstheme="minorHAnsi"/>
          <w:color w:val="7030A0"/>
        </w:rPr>
      </w:pPr>
      <w:r w:rsidRPr="00A52B87">
        <w:t>Pasiūlymas turi būti parengtas, lietuvių kalba (išskyrus diplomus ir/ar sertifikatus)</w:t>
      </w:r>
      <w:r w:rsidRPr="009B4C22">
        <w:rPr>
          <w:color w:val="7030A0"/>
        </w:rPr>
        <w:t xml:space="preserve">. </w:t>
      </w:r>
      <w:r w:rsidRPr="009B4C22">
        <w:rPr>
          <w:rFonts w:eastAsia="Arial"/>
        </w:rPr>
        <w:t xml:space="preserve">Jei kurie nors su pasiūlymu teikiami dokumentai parengti ne ta kalba, kuria reikalaujama, turi būti pateiktas tikslus vertimas į reikalaujamą kalbą. </w:t>
      </w:r>
      <w:r w:rsidRPr="00A52B87">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8E50151" w14:textId="77777777" w:rsidR="00A52B87" w:rsidRPr="00A52B87" w:rsidRDefault="00A52B87" w:rsidP="009B4C22">
      <w:pPr>
        <w:numPr>
          <w:ilvl w:val="1"/>
          <w:numId w:val="9"/>
        </w:numPr>
        <w:spacing w:line="240" w:lineRule="auto"/>
        <w:ind w:left="0" w:firstLine="567"/>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 xml:space="preserve">. </w:t>
      </w:r>
    </w:p>
    <w:p w14:paraId="22059CDA" w14:textId="19D8FAB8" w:rsidR="003A0EC0" w:rsidRPr="00A52B87" w:rsidRDefault="00A52B87" w:rsidP="009B4C22">
      <w:pPr>
        <w:numPr>
          <w:ilvl w:val="1"/>
          <w:numId w:val="9"/>
        </w:numPr>
        <w:spacing w:line="240" w:lineRule="auto"/>
        <w:ind w:left="0" w:firstLine="567"/>
        <w:contextualSpacing/>
        <w:jc w:val="both"/>
        <w:rPr>
          <w:rFonts w:cstheme="minorHAnsi"/>
        </w:rPr>
      </w:pPr>
      <w:r w:rsidRPr="00A52B87">
        <w:rPr>
          <w:rFonts w:eastAsia="Arial"/>
        </w:rPr>
        <w:t xml:space="preserve">Tiekėjų pasiūlymuose nurodytos kainos bus vertinamos </w:t>
      </w:r>
      <w:r w:rsidRPr="00A52B87">
        <w:t>ir lyginamos su visais mokesčiais, įskaitant PVM.</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36" w:name="_Ref39667303"/>
      <w:bookmarkStart w:id="37" w:name="_Ref39667308"/>
      <w:bookmarkStart w:id="38"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04E73F2C" w14:textId="53E14814" w:rsidR="00A26506"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w:t>
      </w:r>
      <w:r w:rsidR="000118C4" w:rsidRPr="00F0499F">
        <w:rPr>
          <w:rFonts w:eastAsia="Calibri" w:cstheme="minorHAnsi"/>
        </w:rPr>
        <w:t xml:space="preserve">tiekėjo pasiūlyme nurodytą kainą, kuri turi būti apskaičiuota ir nurodyta taip, kaip reikalaujama </w:t>
      </w:r>
      <w:bookmarkStart w:id="39" w:name="_Hlk91157291"/>
      <w:r w:rsidR="000118C4">
        <w:rPr>
          <w:rFonts w:eastAsia="Calibri" w:cstheme="minorHAnsi"/>
        </w:rPr>
        <w:t xml:space="preserve">specialiųjų pirkimo </w:t>
      </w:r>
      <w:r w:rsidR="000118C4" w:rsidRPr="00483BD2">
        <w:rPr>
          <w:rFonts w:eastAsia="Calibri" w:cstheme="minorHAnsi"/>
        </w:rPr>
        <w:t xml:space="preserve">sąlygų </w:t>
      </w:r>
      <w:bookmarkEnd w:id="39"/>
      <w:r w:rsidR="00C17769" w:rsidRPr="00483BD2">
        <w:rPr>
          <w:rFonts w:cstheme="minorHAnsi"/>
          <w:shd w:val="clear" w:color="auto" w:fill="FFFFFF"/>
        </w:rPr>
        <w:t>5</w:t>
      </w:r>
      <w:r w:rsidR="000118C4" w:rsidRPr="00483BD2">
        <w:rPr>
          <w:rFonts w:eastAsia="Calibri" w:cstheme="minorHAnsi"/>
        </w:rPr>
        <w:t xml:space="preserve"> priede.</w:t>
      </w:r>
    </w:p>
    <w:p w14:paraId="60FEBC05" w14:textId="34BD9F92" w:rsidR="001A25FD"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047CA2B7" w14:textId="0DBCFF2F" w:rsidR="00453D46" w:rsidRPr="00453D46" w:rsidRDefault="00453D46" w:rsidP="00C17769">
      <w:pPr>
        <w:ind w:firstLine="709"/>
        <w:jc w:val="both"/>
        <w:rPr>
          <w:rFonts w:cstheme="minorHAnsi"/>
          <w:color w:val="000000" w:themeColor="text1"/>
        </w:rPr>
      </w:pPr>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w:t>
      </w:r>
      <w:r w:rsidRPr="00F73F67">
        <w:rPr>
          <w:rFonts w:cstheme="minorHAnsi"/>
          <w:color w:val="000000" w:themeColor="text1"/>
        </w:rPr>
        <w:t xml:space="preserve">sąlygų </w:t>
      </w:r>
      <w:r w:rsidR="00EA2364" w:rsidRPr="00F73F67">
        <w:rPr>
          <w:rFonts w:cstheme="minorHAnsi"/>
          <w:color w:val="000000" w:themeColor="text1"/>
        </w:rPr>
        <w:t>6</w:t>
      </w:r>
      <w:r w:rsidRPr="00F73F67">
        <w:rPr>
          <w:rFonts w:cstheme="minorHAnsi"/>
          <w:color w:val="000000" w:themeColor="text1"/>
        </w:rPr>
        <w:t xml:space="preserve"> priede</w:t>
      </w:r>
      <w:r w:rsidRPr="00453D46">
        <w:rPr>
          <w:rFonts w:cstheme="minorHAnsi"/>
          <w:color w:val="000000" w:themeColor="text1"/>
        </w:rPr>
        <w:t xml:space="preserve"> „Sutarties projektas“.</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3" w:name="_Toc126333938"/>
      <w:bookmarkEnd w:id="4"/>
      <w:r w:rsidRPr="00F065D6">
        <w:rPr>
          <w:rFonts w:asciiTheme="minorHAnsi" w:hAnsiTheme="minorHAnsi" w:cstheme="minorHAnsi"/>
        </w:rPr>
        <w:t>Kitos sąlygos</w:t>
      </w:r>
      <w:bookmarkEnd w:id="43"/>
    </w:p>
    <w:p w14:paraId="540FE2A4" w14:textId="00769535" w:rsidR="00453D46" w:rsidRPr="00453D46" w:rsidRDefault="00453D46" w:rsidP="00C17769">
      <w:pPr>
        <w:ind w:firstLine="709"/>
        <w:jc w:val="both"/>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15E6E0E" w:rsidR="008D704D" w:rsidRPr="00CF04B2" w:rsidRDefault="008D704D" w:rsidP="00887821">
      <w:pPr>
        <w:shd w:val="clear" w:color="auto" w:fill="FFFFFF"/>
        <w:spacing w:after="0" w:line="240" w:lineRule="auto"/>
        <w:jc w:val="center"/>
        <w:rPr>
          <w:rFonts w:eastAsia="Calibri" w:cstheme="minorHAnsi"/>
        </w:rPr>
      </w:pPr>
      <w:r w:rsidRPr="00F0499F">
        <w:rPr>
          <w:rFonts w:eastAsia="Calibri" w:cstheme="minorHAnsi"/>
        </w:rPr>
        <w:t>_________</w:t>
      </w:r>
    </w:p>
    <w:sectPr w:rsidR="008D704D" w:rsidRPr="00CF04B2" w:rsidSect="0088782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78BE6" w14:textId="77777777" w:rsidR="007D3847" w:rsidRDefault="007D3847" w:rsidP="00D05666">
      <w:r>
        <w:separator/>
      </w:r>
    </w:p>
  </w:endnote>
  <w:endnote w:type="continuationSeparator" w:id="0">
    <w:p w14:paraId="73728D8F" w14:textId="77777777" w:rsidR="007D3847" w:rsidRDefault="007D3847" w:rsidP="00D05666">
      <w:r>
        <w:continuationSeparator/>
      </w:r>
    </w:p>
  </w:endnote>
  <w:endnote w:type="continuationNotice" w:id="1">
    <w:p w14:paraId="7BBBE2E1" w14:textId="77777777" w:rsidR="007D3847" w:rsidRDefault="007D3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0D777" w14:textId="77777777" w:rsidR="007D3847" w:rsidRDefault="007D3847" w:rsidP="00D05666">
      <w:r>
        <w:separator/>
      </w:r>
    </w:p>
  </w:footnote>
  <w:footnote w:type="continuationSeparator" w:id="0">
    <w:p w14:paraId="56053F4D" w14:textId="77777777" w:rsidR="007D3847" w:rsidRDefault="007D3847" w:rsidP="00D05666">
      <w:r>
        <w:continuationSeparator/>
      </w:r>
    </w:p>
  </w:footnote>
  <w:footnote w:type="continuationNotice" w:id="1">
    <w:p w14:paraId="7B5E769D" w14:textId="77777777" w:rsidR="007D3847" w:rsidRDefault="007D3847">
      <w:pPr>
        <w:spacing w:after="0" w:line="240" w:lineRule="auto"/>
      </w:pPr>
    </w:p>
  </w:footnote>
  <w:footnote w:id="2">
    <w:p w14:paraId="6424BED2" w14:textId="5D735061" w:rsidR="00BF2290" w:rsidRPr="0077725B" w:rsidRDefault="00BF2290" w:rsidP="00A45984">
      <w:pPr>
        <w:pStyle w:val="FootnoteText"/>
        <w:jc w:val="both"/>
        <w:rPr>
          <w:rFonts w:ascii="Calibri" w:hAnsi="Calibri" w:cs="Calibri"/>
          <w:sz w:val="16"/>
          <w:szCs w:val="16"/>
        </w:rPr>
      </w:pPr>
      <w:r w:rsidRPr="0077725B">
        <w:rPr>
          <w:rStyle w:val="FootnoteReference"/>
          <w:rFonts w:ascii="Calibri" w:hAnsi="Calibri" w:cs="Calibri"/>
          <w:sz w:val="16"/>
          <w:szCs w:val="16"/>
        </w:rPr>
        <w:footnoteRef/>
      </w:r>
      <w:r w:rsidRPr="0077725B">
        <w:rPr>
          <w:rFonts w:ascii="Calibri" w:hAnsi="Calibri" w:cs="Calibri"/>
          <w:sz w:val="16"/>
          <w:szCs w:val="16"/>
        </w:rPr>
        <w:t xml:space="preserve"> </w:t>
      </w:r>
      <w:r w:rsidR="00A45984" w:rsidRPr="0077725B">
        <w:rPr>
          <w:rFonts w:ascii="Calibri" w:hAnsi="Calibri" w:cs="Calibri"/>
          <w:sz w:val="16"/>
          <w:szCs w:val="16"/>
          <w:lang w:eastAsia="en-GB"/>
        </w:rPr>
        <w:t>Perkančioji organizacija nustato, kad tiekėjas turi pateikti tiek dokumentų, kad jie patvirtintų visą reikalavime / reikalavimuose nustatytą / nustatytus reikalavimą / reikalavimus. Perkančioji organizacija pasilieka teisę tiekėjui pateikus ne visus nurodytus dokumentus (jeigu jie nėra pakankami) – prašyti pateikti ir kitus dokumentus (jeigu pateikti dokumentai yra nepakankami ir tam tikros reikalavimo dalies nepatvirtina), t. y. Perkančioji organizacija nustato, kad šį / šiuos reikalavimus patvirtinantys dokumentai gali būti tikslinami. Pažymėtina, jog Perkančioji organizacija rekomenduoja teikti Juridinių asmenų dalyvių informacinės sistemos išrašą arba atitinkamus valstybės narės ar trečiosios šalies dokumentus, kadangi šis išrašas arba atitinkamas dokumentas detaliai pateikia informaciją apie tiekėjo atitiktį Viešojo pirkimo sąlygų keliamiems su nacionaliniu saugumu susijusiems reikalavimams.</w:t>
      </w:r>
    </w:p>
  </w:footnote>
  <w:footnote w:id="3">
    <w:p w14:paraId="37030FA4" w14:textId="77777777" w:rsidR="00A52B87" w:rsidRPr="00803685" w:rsidRDefault="00A52B87" w:rsidP="00A52B87">
      <w:pPr>
        <w:pStyle w:val="Footer"/>
        <w:spacing w:line="216" w:lineRule="auto"/>
        <w:jc w:val="both"/>
        <w:rPr>
          <w:rFonts w:cstheme="minorHAnsi"/>
          <w:sz w:val="16"/>
          <w:szCs w:val="16"/>
        </w:rPr>
      </w:pPr>
      <w:r w:rsidRPr="00803685">
        <w:rPr>
          <w:rStyle w:val="FootnoteReference"/>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 w:id="4">
    <w:p w14:paraId="75A64B6D" w14:textId="45C1D738" w:rsidR="00F91D55" w:rsidRDefault="00F91D55" w:rsidP="0077725B">
      <w:pPr>
        <w:pStyle w:val="FootnoteText"/>
        <w:jc w:val="both"/>
      </w:pPr>
      <w:r>
        <w:rPr>
          <w:rStyle w:val="FootnoteReference"/>
        </w:rPr>
        <w:footnoteRef/>
      </w:r>
      <w:r>
        <w:t xml:space="preserve"> </w:t>
      </w:r>
      <w:r w:rsidR="0077725B" w:rsidRPr="0077725B">
        <w:rPr>
          <w:rFonts w:ascii="Calibri" w:eastAsia="Times New Roman" w:hAnsi="Calibri" w:cs="Calibri"/>
          <w:sz w:val="16"/>
          <w:szCs w:val="16"/>
        </w:rPr>
        <w:t xml:space="preserve">Su valstybių ar teritorijų sąrašu galite susipažinti čia </w:t>
      </w:r>
      <w:hyperlink r:id="rId2" w:history="1">
        <w:r w:rsidR="0077725B" w:rsidRPr="0077725B">
          <w:rPr>
            <w:rFonts w:ascii="Calibri" w:eastAsia="Times New Roman" w:hAnsi="Calibri" w:cs="Calibri"/>
            <w:bCs/>
            <w:color w:val="0000FF"/>
            <w:sz w:val="16"/>
            <w:szCs w:val="16"/>
            <w:u w:val="single"/>
          </w:rPr>
          <w:t>https://e-seimas.lrs.lt/portal/legalAct/lt/TAD/1a061730b0c711ecaf79c2120caf5094/asr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F404245"/>
    <w:multiLevelType w:val="multilevel"/>
    <w:tmpl w:val="EC6C9EE0"/>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56250270">
    <w:abstractNumId w:val="4"/>
  </w:num>
  <w:num w:numId="2" w16cid:durableId="1935044866">
    <w:abstractNumId w:val="1"/>
  </w:num>
  <w:num w:numId="3" w16cid:durableId="586037669">
    <w:abstractNumId w:val="10"/>
  </w:num>
  <w:num w:numId="4" w16cid:durableId="1609504728">
    <w:abstractNumId w:val="12"/>
  </w:num>
  <w:num w:numId="5" w16cid:durableId="2068140997">
    <w:abstractNumId w:val="8"/>
  </w:num>
  <w:num w:numId="6" w16cid:durableId="2099057132">
    <w:abstractNumId w:val="18"/>
  </w:num>
  <w:num w:numId="7" w16cid:durableId="290981244">
    <w:abstractNumId w:val="16"/>
  </w:num>
  <w:num w:numId="8" w16cid:durableId="1968271973">
    <w:abstractNumId w:val="0"/>
  </w:num>
  <w:num w:numId="9" w16cid:durableId="588083359">
    <w:abstractNumId w:val="17"/>
  </w:num>
  <w:num w:numId="10" w16cid:durableId="298460479">
    <w:abstractNumId w:val="14"/>
  </w:num>
  <w:num w:numId="11" w16cid:durableId="1292829926">
    <w:abstractNumId w:val="11"/>
  </w:num>
  <w:num w:numId="12" w16cid:durableId="462894611">
    <w:abstractNumId w:val="5"/>
  </w:num>
  <w:num w:numId="13" w16cid:durableId="643895066">
    <w:abstractNumId w:val="7"/>
  </w:num>
  <w:num w:numId="14" w16cid:durableId="914895173">
    <w:abstractNumId w:val="13"/>
  </w:num>
  <w:num w:numId="15" w16cid:durableId="1898393024">
    <w:abstractNumId w:val="2"/>
  </w:num>
  <w:num w:numId="16" w16cid:durableId="482550525">
    <w:abstractNumId w:val="3"/>
  </w:num>
  <w:num w:numId="17" w16cid:durableId="1793547157">
    <w:abstractNumId w:val="6"/>
  </w:num>
  <w:num w:numId="18" w16cid:durableId="2102944637">
    <w:abstractNumId w:val="9"/>
  </w:num>
  <w:num w:numId="19" w16cid:durableId="148034114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A6"/>
    <w:rsid w:val="00011887"/>
    <w:rsid w:val="000118C4"/>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4A1"/>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E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9B8"/>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36B"/>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62E"/>
    <w:rsid w:val="000F2FF1"/>
    <w:rsid w:val="000F32FF"/>
    <w:rsid w:val="000F403D"/>
    <w:rsid w:val="000F4AA3"/>
    <w:rsid w:val="000F4B8F"/>
    <w:rsid w:val="000F513D"/>
    <w:rsid w:val="000F5948"/>
    <w:rsid w:val="000F5A29"/>
    <w:rsid w:val="000F6944"/>
    <w:rsid w:val="000F6C27"/>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73"/>
    <w:rsid w:val="001365CA"/>
    <w:rsid w:val="00136624"/>
    <w:rsid w:val="00140C6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961"/>
    <w:rsid w:val="00157BAA"/>
    <w:rsid w:val="001607EC"/>
    <w:rsid w:val="001609D9"/>
    <w:rsid w:val="00160A4A"/>
    <w:rsid w:val="001640AF"/>
    <w:rsid w:val="00164443"/>
    <w:rsid w:val="001644FE"/>
    <w:rsid w:val="001647BD"/>
    <w:rsid w:val="0016589A"/>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834"/>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FFB"/>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AB2"/>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2C"/>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397"/>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6FB"/>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F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BE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A7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4D9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02"/>
    <w:rsid w:val="002E115D"/>
    <w:rsid w:val="002E120E"/>
    <w:rsid w:val="002E1796"/>
    <w:rsid w:val="002E259F"/>
    <w:rsid w:val="002E2B93"/>
    <w:rsid w:val="002E2CD8"/>
    <w:rsid w:val="002E348F"/>
    <w:rsid w:val="002E3C32"/>
    <w:rsid w:val="002E4A5A"/>
    <w:rsid w:val="002E5C9B"/>
    <w:rsid w:val="002E5EA9"/>
    <w:rsid w:val="002E5F62"/>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0D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4C04"/>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47"/>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64A"/>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56"/>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B10"/>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37"/>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2CB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53"/>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2F3"/>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56"/>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8DD"/>
    <w:rsid w:val="00481256"/>
    <w:rsid w:val="00481849"/>
    <w:rsid w:val="00482647"/>
    <w:rsid w:val="00482BC0"/>
    <w:rsid w:val="00483066"/>
    <w:rsid w:val="00483462"/>
    <w:rsid w:val="00483BD2"/>
    <w:rsid w:val="00483E10"/>
    <w:rsid w:val="004847DE"/>
    <w:rsid w:val="00484906"/>
    <w:rsid w:val="00484E76"/>
    <w:rsid w:val="0048587E"/>
    <w:rsid w:val="00485E23"/>
    <w:rsid w:val="0048654D"/>
    <w:rsid w:val="004867B9"/>
    <w:rsid w:val="00486B0D"/>
    <w:rsid w:val="00486DCD"/>
    <w:rsid w:val="004873D5"/>
    <w:rsid w:val="004875BF"/>
    <w:rsid w:val="004905CE"/>
    <w:rsid w:val="004909FF"/>
    <w:rsid w:val="004923AA"/>
    <w:rsid w:val="00493E55"/>
    <w:rsid w:val="0049538A"/>
    <w:rsid w:val="00495F71"/>
    <w:rsid w:val="00496EFB"/>
    <w:rsid w:val="00497851"/>
    <w:rsid w:val="0049788B"/>
    <w:rsid w:val="00497DF3"/>
    <w:rsid w:val="004A01F5"/>
    <w:rsid w:val="004A0401"/>
    <w:rsid w:val="004A06B5"/>
    <w:rsid w:val="004A0E10"/>
    <w:rsid w:val="004A13CE"/>
    <w:rsid w:val="004A1BB5"/>
    <w:rsid w:val="004A232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BF"/>
    <w:rsid w:val="004A7223"/>
    <w:rsid w:val="004A7485"/>
    <w:rsid w:val="004A7F0E"/>
    <w:rsid w:val="004B0E0C"/>
    <w:rsid w:val="004B15B4"/>
    <w:rsid w:val="004B1B04"/>
    <w:rsid w:val="004B23C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96F"/>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5CB"/>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97"/>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7F7"/>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87C"/>
    <w:rsid w:val="005464B7"/>
    <w:rsid w:val="00547265"/>
    <w:rsid w:val="00547443"/>
    <w:rsid w:val="005505A6"/>
    <w:rsid w:val="005505BF"/>
    <w:rsid w:val="00551276"/>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51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12B"/>
    <w:rsid w:val="00636208"/>
    <w:rsid w:val="006375BD"/>
    <w:rsid w:val="00637F68"/>
    <w:rsid w:val="00640399"/>
    <w:rsid w:val="00640DBD"/>
    <w:rsid w:val="0064169B"/>
    <w:rsid w:val="0064259A"/>
    <w:rsid w:val="00642683"/>
    <w:rsid w:val="006428CA"/>
    <w:rsid w:val="00642DC6"/>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C71"/>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58B"/>
    <w:rsid w:val="006937F3"/>
    <w:rsid w:val="00693BF3"/>
    <w:rsid w:val="00693D4F"/>
    <w:rsid w:val="006942B0"/>
    <w:rsid w:val="006944F4"/>
    <w:rsid w:val="00694911"/>
    <w:rsid w:val="00696781"/>
    <w:rsid w:val="006967C9"/>
    <w:rsid w:val="00696E6B"/>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DE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5C7"/>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7A"/>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7B4"/>
    <w:rsid w:val="00727CEA"/>
    <w:rsid w:val="007317B5"/>
    <w:rsid w:val="0073210C"/>
    <w:rsid w:val="007321DE"/>
    <w:rsid w:val="0073238A"/>
    <w:rsid w:val="00733758"/>
    <w:rsid w:val="007340F1"/>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6F"/>
    <w:rsid w:val="007763E1"/>
    <w:rsid w:val="0077725B"/>
    <w:rsid w:val="00777670"/>
    <w:rsid w:val="00777A2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464"/>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B14"/>
    <w:rsid w:val="007B0F0F"/>
    <w:rsid w:val="007B12FF"/>
    <w:rsid w:val="007B185F"/>
    <w:rsid w:val="007B2A01"/>
    <w:rsid w:val="007B2E75"/>
    <w:rsid w:val="007B2E78"/>
    <w:rsid w:val="007B38BC"/>
    <w:rsid w:val="007B3B8D"/>
    <w:rsid w:val="007B43A1"/>
    <w:rsid w:val="007B4DFE"/>
    <w:rsid w:val="007B52AF"/>
    <w:rsid w:val="007B53FD"/>
    <w:rsid w:val="007B6219"/>
    <w:rsid w:val="007B6F6D"/>
    <w:rsid w:val="007B732B"/>
    <w:rsid w:val="007B7651"/>
    <w:rsid w:val="007B773D"/>
    <w:rsid w:val="007C0612"/>
    <w:rsid w:val="007C0D1E"/>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47"/>
    <w:rsid w:val="007D41C0"/>
    <w:rsid w:val="007D5985"/>
    <w:rsid w:val="007D5C61"/>
    <w:rsid w:val="007D60F9"/>
    <w:rsid w:val="007D64BF"/>
    <w:rsid w:val="007D6857"/>
    <w:rsid w:val="007D6D19"/>
    <w:rsid w:val="007D7326"/>
    <w:rsid w:val="007D7364"/>
    <w:rsid w:val="007D7BC5"/>
    <w:rsid w:val="007D7E07"/>
    <w:rsid w:val="007E05CD"/>
    <w:rsid w:val="007E0A9D"/>
    <w:rsid w:val="007E0B96"/>
    <w:rsid w:val="007E1003"/>
    <w:rsid w:val="007E10E2"/>
    <w:rsid w:val="007E1695"/>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DAE"/>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C29"/>
    <w:rsid w:val="00810237"/>
    <w:rsid w:val="00810AF3"/>
    <w:rsid w:val="008125DB"/>
    <w:rsid w:val="00813105"/>
    <w:rsid w:val="0081425E"/>
    <w:rsid w:val="008142E7"/>
    <w:rsid w:val="00814604"/>
    <w:rsid w:val="00814C2C"/>
    <w:rsid w:val="00814F72"/>
    <w:rsid w:val="008150F0"/>
    <w:rsid w:val="0081570A"/>
    <w:rsid w:val="00815D5F"/>
    <w:rsid w:val="00816329"/>
    <w:rsid w:val="00816519"/>
    <w:rsid w:val="008176D9"/>
    <w:rsid w:val="00817D5A"/>
    <w:rsid w:val="008216CF"/>
    <w:rsid w:val="00821BB1"/>
    <w:rsid w:val="00821FE8"/>
    <w:rsid w:val="0082298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728"/>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45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268B"/>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EE2"/>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742"/>
    <w:rsid w:val="008C7B15"/>
    <w:rsid w:val="008C7C8C"/>
    <w:rsid w:val="008D01BF"/>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343"/>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8A3"/>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8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DB"/>
    <w:rsid w:val="009700A8"/>
    <w:rsid w:val="009705ED"/>
    <w:rsid w:val="00970624"/>
    <w:rsid w:val="009706D5"/>
    <w:rsid w:val="00970BA8"/>
    <w:rsid w:val="00971170"/>
    <w:rsid w:val="009716FC"/>
    <w:rsid w:val="00971D98"/>
    <w:rsid w:val="00973D2D"/>
    <w:rsid w:val="009743D3"/>
    <w:rsid w:val="009754B6"/>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E4F"/>
    <w:rsid w:val="009A201E"/>
    <w:rsid w:val="009A3005"/>
    <w:rsid w:val="009A3252"/>
    <w:rsid w:val="009A3A73"/>
    <w:rsid w:val="009A43BF"/>
    <w:rsid w:val="009A50B5"/>
    <w:rsid w:val="009A61DC"/>
    <w:rsid w:val="009A6678"/>
    <w:rsid w:val="009A6B10"/>
    <w:rsid w:val="009A7D11"/>
    <w:rsid w:val="009B1258"/>
    <w:rsid w:val="009B2302"/>
    <w:rsid w:val="009B2D7A"/>
    <w:rsid w:val="009B3266"/>
    <w:rsid w:val="009B338B"/>
    <w:rsid w:val="009B3AF8"/>
    <w:rsid w:val="009B3D97"/>
    <w:rsid w:val="009B3F3E"/>
    <w:rsid w:val="009B3FDD"/>
    <w:rsid w:val="009B490F"/>
    <w:rsid w:val="009B4C22"/>
    <w:rsid w:val="009B62AA"/>
    <w:rsid w:val="009B654D"/>
    <w:rsid w:val="009B6595"/>
    <w:rsid w:val="009B6E32"/>
    <w:rsid w:val="009B6F95"/>
    <w:rsid w:val="009B711D"/>
    <w:rsid w:val="009C00DC"/>
    <w:rsid w:val="009C06DA"/>
    <w:rsid w:val="009C1155"/>
    <w:rsid w:val="009C19E0"/>
    <w:rsid w:val="009C1B9B"/>
    <w:rsid w:val="009C2357"/>
    <w:rsid w:val="009C2518"/>
    <w:rsid w:val="009C2C70"/>
    <w:rsid w:val="009C2EFF"/>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19"/>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1C"/>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30"/>
    <w:rsid w:val="00A343F4"/>
    <w:rsid w:val="00A3512C"/>
    <w:rsid w:val="00A351CC"/>
    <w:rsid w:val="00A3675E"/>
    <w:rsid w:val="00A3699B"/>
    <w:rsid w:val="00A36D58"/>
    <w:rsid w:val="00A37503"/>
    <w:rsid w:val="00A41AC1"/>
    <w:rsid w:val="00A41CA4"/>
    <w:rsid w:val="00A42B33"/>
    <w:rsid w:val="00A42FE7"/>
    <w:rsid w:val="00A430E5"/>
    <w:rsid w:val="00A43140"/>
    <w:rsid w:val="00A436D2"/>
    <w:rsid w:val="00A4394E"/>
    <w:rsid w:val="00A43BC1"/>
    <w:rsid w:val="00A43C02"/>
    <w:rsid w:val="00A44166"/>
    <w:rsid w:val="00A44C01"/>
    <w:rsid w:val="00A45433"/>
    <w:rsid w:val="00A4580A"/>
    <w:rsid w:val="00A45984"/>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3D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16"/>
    <w:rsid w:val="00A83F3F"/>
    <w:rsid w:val="00A84166"/>
    <w:rsid w:val="00A84566"/>
    <w:rsid w:val="00A84687"/>
    <w:rsid w:val="00A84D66"/>
    <w:rsid w:val="00A84F04"/>
    <w:rsid w:val="00A865DA"/>
    <w:rsid w:val="00A90AF8"/>
    <w:rsid w:val="00A91483"/>
    <w:rsid w:val="00A91B48"/>
    <w:rsid w:val="00A92611"/>
    <w:rsid w:val="00A934E0"/>
    <w:rsid w:val="00A93C5D"/>
    <w:rsid w:val="00A940CF"/>
    <w:rsid w:val="00A94866"/>
    <w:rsid w:val="00A9488B"/>
    <w:rsid w:val="00A94AAE"/>
    <w:rsid w:val="00A96518"/>
    <w:rsid w:val="00A96630"/>
    <w:rsid w:val="00A967FE"/>
    <w:rsid w:val="00A97192"/>
    <w:rsid w:val="00A97EDD"/>
    <w:rsid w:val="00A97EF0"/>
    <w:rsid w:val="00AA0B8E"/>
    <w:rsid w:val="00AA0DC1"/>
    <w:rsid w:val="00AA1198"/>
    <w:rsid w:val="00AA1D7C"/>
    <w:rsid w:val="00AA23FB"/>
    <w:rsid w:val="00AA2718"/>
    <w:rsid w:val="00AA29DF"/>
    <w:rsid w:val="00AA2A14"/>
    <w:rsid w:val="00AA3125"/>
    <w:rsid w:val="00AA362E"/>
    <w:rsid w:val="00AA4CE6"/>
    <w:rsid w:val="00AA52E1"/>
    <w:rsid w:val="00AA62D6"/>
    <w:rsid w:val="00AA642F"/>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4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1E4A"/>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18F"/>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D96"/>
    <w:rsid w:val="00B64F95"/>
    <w:rsid w:val="00B6522C"/>
    <w:rsid w:val="00B65D97"/>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BA"/>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0AB"/>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97"/>
    <w:rsid w:val="00BC7F89"/>
    <w:rsid w:val="00BD00CF"/>
    <w:rsid w:val="00BD05E8"/>
    <w:rsid w:val="00BD0C86"/>
    <w:rsid w:val="00BD1ED4"/>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01D"/>
    <w:rsid w:val="00BF129F"/>
    <w:rsid w:val="00BF1959"/>
    <w:rsid w:val="00BF1D3B"/>
    <w:rsid w:val="00BF2290"/>
    <w:rsid w:val="00BF22F5"/>
    <w:rsid w:val="00BF2B58"/>
    <w:rsid w:val="00BF386F"/>
    <w:rsid w:val="00BF4594"/>
    <w:rsid w:val="00BF56E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769"/>
    <w:rsid w:val="00C179C4"/>
    <w:rsid w:val="00C2025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520"/>
    <w:rsid w:val="00C373EA"/>
    <w:rsid w:val="00C37BC4"/>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B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660"/>
    <w:rsid w:val="00C822DC"/>
    <w:rsid w:val="00C82E95"/>
    <w:rsid w:val="00C8357B"/>
    <w:rsid w:val="00C83859"/>
    <w:rsid w:val="00C83FE2"/>
    <w:rsid w:val="00C840C6"/>
    <w:rsid w:val="00C84434"/>
    <w:rsid w:val="00C84604"/>
    <w:rsid w:val="00C84723"/>
    <w:rsid w:val="00C8502B"/>
    <w:rsid w:val="00C85777"/>
    <w:rsid w:val="00C85D49"/>
    <w:rsid w:val="00C85E70"/>
    <w:rsid w:val="00C86519"/>
    <w:rsid w:val="00C865A4"/>
    <w:rsid w:val="00C8691A"/>
    <w:rsid w:val="00C87941"/>
    <w:rsid w:val="00C87AB8"/>
    <w:rsid w:val="00C87B0E"/>
    <w:rsid w:val="00C87E49"/>
    <w:rsid w:val="00C906F5"/>
    <w:rsid w:val="00C90917"/>
    <w:rsid w:val="00C909D1"/>
    <w:rsid w:val="00C90E94"/>
    <w:rsid w:val="00C91381"/>
    <w:rsid w:val="00C91D8B"/>
    <w:rsid w:val="00C924CD"/>
    <w:rsid w:val="00C92C7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46"/>
    <w:rsid w:val="00CA02E5"/>
    <w:rsid w:val="00CA02FE"/>
    <w:rsid w:val="00CA0664"/>
    <w:rsid w:val="00CA1743"/>
    <w:rsid w:val="00CA237E"/>
    <w:rsid w:val="00CA4139"/>
    <w:rsid w:val="00CA42C1"/>
    <w:rsid w:val="00CA47CB"/>
    <w:rsid w:val="00CA5166"/>
    <w:rsid w:val="00CA53E0"/>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B2"/>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DA1"/>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C0B"/>
    <w:rsid w:val="00D27E76"/>
    <w:rsid w:val="00D304B1"/>
    <w:rsid w:val="00D30CCE"/>
    <w:rsid w:val="00D311C5"/>
    <w:rsid w:val="00D31692"/>
    <w:rsid w:val="00D32314"/>
    <w:rsid w:val="00D324CF"/>
    <w:rsid w:val="00D325C1"/>
    <w:rsid w:val="00D32DD6"/>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3FB"/>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6FA"/>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AF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E0B"/>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FCA"/>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E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AB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2A"/>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64"/>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26"/>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7D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F67"/>
    <w:rsid w:val="00F75592"/>
    <w:rsid w:val="00F7599F"/>
    <w:rsid w:val="00F75FB4"/>
    <w:rsid w:val="00F7680D"/>
    <w:rsid w:val="00F76C42"/>
    <w:rsid w:val="00F7725C"/>
    <w:rsid w:val="00F7789D"/>
    <w:rsid w:val="00F80241"/>
    <w:rsid w:val="00F803AE"/>
    <w:rsid w:val="00F80B9A"/>
    <w:rsid w:val="00F81F56"/>
    <w:rsid w:val="00F82282"/>
    <w:rsid w:val="00F82324"/>
    <w:rsid w:val="00F83041"/>
    <w:rsid w:val="00F8335C"/>
    <w:rsid w:val="00F83398"/>
    <w:rsid w:val="00F835DF"/>
    <w:rsid w:val="00F84093"/>
    <w:rsid w:val="00F85285"/>
    <w:rsid w:val="00F85EE3"/>
    <w:rsid w:val="00F869A3"/>
    <w:rsid w:val="00F86AF6"/>
    <w:rsid w:val="00F86F43"/>
    <w:rsid w:val="00F87CD9"/>
    <w:rsid w:val="00F87DF1"/>
    <w:rsid w:val="00F9024D"/>
    <w:rsid w:val="00F910C0"/>
    <w:rsid w:val="00F914B7"/>
    <w:rsid w:val="00F91D55"/>
    <w:rsid w:val="00F9216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786"/>
    <w:rsid w:val="00FA5EA4"/>
    <w:rsid w:val="00FA5ECB"/>
    <w:rsid w:val="00FA6816"/>
    <w:rsid w:val="00FA7142"/>
    <w:rsid w:val="00FA7269"/>
    <w:rsid w:val="00FA75F8"/>
    <w:rsid w:val="00FA7D01"/>
    <w:rsid w:val="00FA7D78"/>
    <w:rsid w:val="00FA7E75"/>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893"/>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7C716DF-E2FC-4F22-BEC5-08A572BB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3070D0"/>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77A24"/>
    <w:pPr>
      <w:tabs>
        <w:tab w:val="right" w:leader="dot" w:pos="9962"/>
      </w:tabs>
      <w:spacing w:after="0"/>
      <w:ind w:left="220"/>
    </w:pPr>
    <w:rPr>
      <w:rFonts w:eastAsia="Calibri"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asr" TargetMode="External"/><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12099</Words>
  <Characters>6897</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Jūratė Barzdaitienė</cp:lastModifiedBy>
  <cp:revision>145</cp:revision>
  <dcterms:created xsi:type="dcterms:W3CDTF">2025-07-28T10:18:00Z</dcterms:created>
  <dcterms:modified xsi:type="dcterms:W3CDTF">2025-08-12T09:44:00Z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